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372F" w14:textId="77777777" w:rsidR="00492E76" w:rsidRDefault="00F95A54">
      <w:pPr>
        <w:pStyle w:val="Title"/>
        <w:ind w:left="0" w:firstLine="0"/>
        <w:rPr>
          <w:rFonts w:ascii="Roboto Condensed" w:eastAsia="Roboto Condensed" w:hAnsi="Roboto Condensed" w:cs="Roboto Condensed"/>
        </w:rPr>
      </w:pPr>
      <w:bookmarkStart w:id="0" w:name="_ftqml43rri12" w:colFirst="0" w:colLast="0"/>
      <w:bookmarkEnd w:id="0"/>
      <w:r>
        <w:rPr>
          <w:rFonts w:ascii="Roboto Condensed" w:eastAsia="Roboto Condensed" w:hAnsi="Roboto Condensed" w:cs="Roboto Condensed"/>
        </w:rPr>
        <w:t>Job description and person specification</w:t>
      </w:r>
    </w:p>
    <w:p w14:paraId="4153EE3A" w14:textId="77777777" w:rsidR="00492E76" w:rsidRDefault="00492E76">
      <w:pPr>
        <w:pBdr>
          <w:top w:val="nil"/>
          <w:left w:val="nil"/>
          <w:bottom w:val="nil"/>
          <w:right w:val="nil"/>
          <w:between w:val="nil"/>
        </w:pBdr>
        <w:spacing w:after="0" w:line="240" w:lineRule="auto"/>
        <w:ind w:left="0" w:firstLine="0"/>
        <w:jc w:val="left"/>
        <w:rPr>
          <w:sz w:val="24"/>
          <w:szCs w:val="24"/>
        </w:rPr>
      </w:pPr>
    </w:p>
    <w:tbl>
      <w:tblPr>
        <w:tblStyle w:val="a"/>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492E76" w14:paraId="789376E2" w14:textId="77777777">
        <w:tc>
          <w:tcPr>
            <w:tcW w:w="10206" w:type="dxa"/>
            <w:tcBorders>
              <w:top w:val="single" w:sz="8" w:space="0" w:color="004438"/>
              <w:left w:val="single" w:sz="8" w:space="0" w:color="004438"/>
              <w:bottom w:val="single" w:sz="8" w:space="0" w:color="004438"/>
              <w:right w:val="single" w:sz="8" w:space="0" w:color="004438"/>
            </w:tcBorders>
            <w:shd w:val="clear" w:color="auto" w:fill="004438"/>
            <w:tcMar>
              <w:top w:w="100" w:type="dxa"/>
              <w:left w:w="100" w:type="dxa"/>
              <w:bottom w:w="100" w:type="dxa"/>
              <w:right w:w="100" w:type="dxa"/>
            </w:tcMar>
          </w:tcPr>
          <w:p w14:paraId="4BE7040E" w14:textId="77777777" w:rsidR="00492E76" w:rsidRDefault="00F95A54">
            <w:pPr>
              <w:widowControl w:val="0"/>
              <w:pBdr>
                <w:top w:val="nil"/>
                <w:left w:val="nil"/>
                <w:bottom w:val="nil"/>
                <w:right w:val="nil"/>
                <w:between w:val="nil"/>
              </w:pBdr>
              <w:spacing w:after="0" w:line="240" w:lineRule="auto"/>
              <w:ind w:left="0" w:firstLine="0"/>
              <w:jc w:val="left"/>
              <w:rPr>
                <w:b/>
                <w:color w:val="FFFFFF"/>
                <w:sz w:val="24"/>
                <w:szCs w:val="24"/>
              </w:rPr>
            </w:pPr>
            <w:r>
              <w:rPr>
                <w:b/>
                <w:color w:val="FFFFFF"/>
                <w:sz w:val="24"/>
                <w:szCs w:val="24"/>
              </w:rPr>
              <w:t>Bede’s is committed to safeguarding and promoting the welfare of children and young people, and expects all staff and volunteers to share this commitment.</w:t>
            </w:r>
          </w:p>
        </w:tc>
      </w:tr>
    </w:tbl>
    <w:p w14:paraId="4C44A839" w14:textId="77777777" w:rsidR="00492E76" w:rsidRDefault="00492E76">
      <w:pPr>
        <w:pBdr>
          <w:top w:val="nil"/>
          <w:left w:val="nil"/>
          <w:bottom w:val="nil"/>
          <w:right w:val="nil"/>
          <w:between w:val="nil"/>
        </w:pBdr>
        <w:spacing w:after="0" w:line="240" w:lineRule="auto"/>
        <w:ind w:left="0" w:firstLine="0"/>
        <w:jc w:val="left"/>
        <w:rPr>
          <w:b/>
        </w:rPr>
      </w:pPr>
    </w:p>
    <w:p w14:paraId="00F670BF" w14:textId="77777777" w:rsidR="00492E76" w:rsidRDefault="00F95A54">
      <w:pPr>
        <w:pStyle w:val="Title"/>
        <w:ind w:left="0" w:firstLine="0"/>
        <w:rPr>
          <w:rFonts w:ascii="Roboto Condensed" w:eastAsia="Roboto Condensed" w:hAnsi="Roboto Condensed" w:cs="Roboto Condensed"/>
        </w:rPr>
      </w:pPr>
      <w:bookmarkStart w:id="1" w:name="_trf1kclp6ekm" w:colFirst="0" w:colLast="0"/>
      <w:bookmarkEnd w:id="1"/>
      <w:r>
        <w:rPr>
          <w:rFonts w:ascii="Roboto Condensed" w:eastAsia="Roboto Condensed" w:hAnsi="Roboto Condensed" w:cs="Roboto Condensed"/>
        </w:rPr>
        <w:t>Job description</w:t>
      </w:r>
    </w:p>
    <w:p w14:paraId="0950014B" w14:textId="77777777" w:rsidR="00492E76" w:rsidRDefault="00492E76">
      <w:pPr>
        <w:pBdr>
          <w:top w:val="nil"/>
          <w:left w:val="nil"/>
          <w:bottom w:val="nil"/>
          <w:right w:val="nil"/>
          <w:between w:val="nil"/>
        </w:pBdr>
        <w:spacing w:after="0" w:line="240" w:lineRule="auto"/>
        <w:ind w:left="0" w:firstLine="0"/>
        <w:jc w:val="left"/>
        <w:rPr>
          <w:b/>
        </w:rPr>
      </w:pPr>
    </w:p>
    <w:tbl>
      <w:tblPr>
        <w:tblStyle w:val="a0"/>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6238"/>
      </w:tblGrid>
      <w:tr w:rsidR="00492E76" w14:paraId="7B9799C4" w14:textId="77777777">
        <w:tc>
          <w:tcPr>
            <w:tcW w:w="3968" w:type="dxa"/>
            <w:tcBorders>
              <w:top w:val="single" w:sz="8" w:space="0" w:color="004438"/>
              <w:left w:val="single" w:sz="8" w:space="0" w:color="004438"/>
              <w:bottom w:val="single" w:sz="8" w:space="0" w:color="FFFFFF"/>
              <w:right w:val="single" w:sz="8" w:space="0" w:color="004438"/>
            </w:tcBorders>
            <w:shd w:val="clear" w:color="auto" w:fill="004438"/>
            <w:tcMar>
              <w:top w:w="100" w:type="dxa"/>
              <w:left w:w="100" w:type="dxa"/>
              <w:bottom w:w="100" w:type="dxa"/>
              <w:right w:w="100" w:type="dxa"/>
            </w:tcMar>
          </w:tcPr>
          <w:p w14:paraId="5D4E4CAC" w14:textId="77777777" w:rsidR="00492E76" w:rsidRDefault="00F95A54">
            <w:pPr>
              <w:widowControl w:val="0"/>
              <w:pBdr>
                <w:top w:val="nil"/>
                <w:left w:val="nil"/>
                <w:bottom w:val="nil"/>
                <w:right w:val="nil"/>
                <w:between w:val="nil"/>
              </w:pBdr>
              <w:spacing w:after="0" w:line="240" w:lineRule="auto"/>
              <w:ind w:left="0" w:firstLine="0"/>
              <w:jc w:val="left"/>
              <w:rPr>
                <w:b/>
                <w:color w:val="FFFFFF"/>
              </w:rPr>
            </w:pPr>
            <w:r>
              <w:rPr>
                <w:b/>
                <w:color w:val="FFFFFF"/>
              </w:rPr>
              <w:t>Job Title:</w:t>
            </w:r>
          </w:p>
        </w:tc>
        <w:tc>
          <w:tcPr>
            <w:tcW w:w="623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1FE05131" w14:textId="04DC10B5" w:rsidR="00492E76" w:rsidRDefault="00F95A54">
            <w:pPr>
              <w:spacing w:after="0" w:line="240" w:lineRule="auto"/>
              <w:ind w:left="0" w:firstLine="0"/>
              <w:jc w:val="left"/>
              <w:rPr>
                <w:b/>
              </w:rPr>
            </w:pPr>
            <w:r>
              <w:rPr>
                <w:b/>
              </w:rPr>
              <w:t xml:space="preserve"> Summer School Recruitment Executive</w:t>
            </w:r>
          </w:p>
        </w:tc>
      </w:tr>
      <w:tr w:rsidR="00492E76" w14:paraId="4EE1F77F" w14:textId="77777777">
        <w:tc>
          <w:tcPr>
            <w:tcW w:w="3968" w:type="dxa"/>
            <w:tcBorders>
              <w:top w:val="single" w:sz="8" w:space="0" w:color="FFFFFF"/>
              <w:left w:val="single" w:sz="8" w:space="0" w:color="004438"/>
              <w:bottom w:val="single" w:sz="8" w:space="0" w:color="FFFFFF"/>
              <w:right w:val="single" w:sz="8" w:space="0" w:color="004438"/>
            </w:tcBorders>
            <w:shd w:val="clear" w:color="auto" w:fill="004438"/>
            <w:tcMar>
              <w:top w:w="100" w:type="dxa"/>
              <w:left w:w="100" w:type="dxa"/>
              <w:bottom w:w="100" w:type="dxa"/>
              <w:right w:w="100" w:type="dxa"/>
            </w:tcMar>
          </w:tcPr>
          <w:p w14:paraId="01F2F3A9" w14:textId="77777777" w:rsidR="00492E76" w:rsidRDefault="00F95A54">
            <w:pPr>
              <w:widowControl w:val="0"/>
              <w:pBdr>
                <w:top w:val="nil"/>
                <w:left w:val="nil"/>
                <w:bottom w:val="nil"/>
                <w:right w:val="nil"/>
                <w:between w:val="nil"/>
              </w:pBdr>
              <w:spacing w:after="0" w:line="240" w:lineRule="auto"/>
              <w:ind w:left="0" w:firstLine="0"/>
              <w:jc w:val="left"/>
              <w:rPr>
                <w:b/>
                <w:color w:val="FFFFFF"/>
              </w:rPr>
            </w:pPr>
            <w:r>
              <w:rPr>
                <w:b/>
                <w:color w:val="FFFFFF"/>
              </w:rPr>
              <w:t>Reporting to:</w:t>
            </w:r>
          </w:p>
        </w:tc>
        <w:tc>
          <w:tcPr>
            <w:tcW w:w="623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607A4CD2" w14:textId="028310AB" w:rsidR="00492E76" w:rsidRDefault="00F95A54">
            <w:pPr>
              <w:spacing w:after="0" w:line="240" w:lineRule="auto"/>
              <w:ind w:left="0" w:firstLine="0"/>
              <w:jc w:val="left"/>
            </w:pPr>
            <w:r>
              <w:t>Assistant Director of the Summer School</w:t>
            </w:r>
          </w:p>
        </w:tc>
      </w:tr>
      <w:tr w:rsidR="00492E76" w14:paraId="3D7A0E6A" w14:textId="77777777">
        <w:trPr>
          <w:trHeight w:val="420"/>
        </w:trPr>
        <w:tc>
          <w:tcPr>
            <w:tcW w:w="10205" w:type="dxa"/>
            <w:gridSpan w:val="2"/>
            <w:tcBorders>
              <w:top w:val="single" w:sz="8" w:space="0" w:color="FFFFFF"/>
              <w:left w:val="single" w:sz="8" w:space="0" w:color="004438"/>
              <w:bottom w:val="single" w:sz="8" w:space="0" w:color="004438"/>
            </w:tcBorders>
            <w:shd w:val="clear" w:color="auto" w:fill="004438"/>
            <w:tcMar>
              <w:top w:w="100" w:type="dxa"/>
              <w:left w:w="100" w:type="dxa"/>
              <w:bottom w:w="100" w:type="dxa"/>
              <w:right w:w="100" w:type="dxa"/>
            </w:tcMar>
          </w:tcPr>
          <w:p w14:paraId="4DE0A07F" w14:textId="77777777" w:rsidR="00492E76" w:rsidRDefault="00F95A54">
            <w:pPr>
              <w:widowControl w:val="0"/>
              <w:pBdr>
                <w:top w:val="nil"/>
                <w:left w:val="nil"/>
                <w:bottom w:val="nil"/>
                <w:right w:val="nil"/>
                <w:between w:val="nil"/>
              </w:pBdr>
              <w:spacing w:after="0" w:line="240" w:lineRule="auto"/>
              <w:ind w:left="0" w:firstLine="0"/>
              <w:jc w:val="left"/>
              <w:rPr>
                <w:b/>
                <w:color w:val="FFFFFF"/>
              </w:rPr>
            </w:pPr>
            <w:r>
              <w:rPr>
                <w:b/>
                <w:color w:val="FFFFFF"/>
              </w:rPr>
              <w:t>Main purpose of the role</w:t>
            </w:r>
          </w:p>
        </w:tc>
      </w:tr>
      <w:tr w:rsidR="00492E76" w14:paraId="6047290D" w14:textId="77777777">
        <w:trPr>
          <w:trHeight w:val="420"/>
        </w:trPr>
        <w:tc>
          <w:tcPr>
            <w:tcW w:w="10205" w:type="dxa"/>
            <w:gridSpan w:val="2"/>
            <w:tcBorders>
              <w:top w:val="single" w:sz="8" w:space="0" w:color="004438"/>
              <w:left w:val="single" w:sz="8" w:space="0" w:color="004438"/>
              <w:bottom w:val="single" w:sz="8" w:space="0" w:color="004438"/>
            </w:tcBorders>
            <w:shd w:val="clear" w:color="auto" w:fill="auto"/>
            <w:tcMar>
              <w:top w:w="100" w:type="dxa"/>
              <w:left w:w="100" w:type="dxa"/>
              <w:bottom w:w="100" w:type="dxa"/>
              <w:right w:w="100" w:type="dxa"/>
            </w:tcMar>
          </w:tcPr>
          <w:p w14:paraId="274325C2" w14:textId="77777777" w:rsidR="00F95A54" w:rsidRPr="00897175" w:rsidRDefault="00F95A54" w:rsidP="00897175">
            <w:pPr>
              <w:autoSpaceDE w:val="0"/>
              <w:autoSpaceDN w:val="0"/>
              <w:adjustRightInd w:val="0"/>
              <w:spacing w:after="0"/>
              <w:ind w:left="0" w:firstLine="0"/>
              <w:jc w:val="left"/>
              <w:rPr>
                <w:rFonts w:ascii="Arial" w:hAnsi="Arial" w:cs="Arial"/>
                <w:color w:val="000000"/>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8523"/>
              <w:gridCol w:w="1188"/>
            </w:tblGrid>
            <w:tr w:rsidR="00F95A54" w:rsidRPr="00897175" w14:paraId="4566845B" w14:textId="77777777">
              <w:trPr>
                <w:trHeight w:val="1143"/>
              </w:trPr>
              <w:tc>
                <w:tcPr>
                  <w:tcW w:w="9711" w:type="dxa"/>
                  <w:gridSpan w:val="2"/>
                </w:tcPr>
                <w:p w14:paraId="560C5CA4" w14:textId="0610034B" w:rsidR="00F95A54" w:rsidRPr="00897175" w:rsidRDefault="00F95A54" w:rsidP="00897175">
                  <w:pPr>
                    <w:autoSpaceDE w:val="0"/>
                    <w:autoSpaceDN w:val="0"/>
                    <w:adjustRightInd w:val="0"/>
                    <w:spacing w:after="0"/>
                    <w:ind w:left="0" w:firstLine="0"/>
                    <w:jc w:val="left"/>
                    <w:rPr>
                      <w:rFonts w:ascii="Arial" w:hAnsi="Arial" w:cs="Arial"/>
                      <w:color w:val="000000"/>
                      <w:sz w:val="20"/>
                      <w:szCs w:val="20"/>
                      <w:lang w:val="en-GB"/>
                    </w:rPr>
                  </w:pPr>
                  <w:r w:rsidRPr="00897175">
                    <w:rPr>
                      <w:rFonts w:ascii="Arial" w:hAnsi="Arial" w:cs="Arial"/>
                      <w:color w:val="000000"/>
                      <w:sz w:val="20"/>
                      <w:szCs w:val="20"/>
                      <w:lang w:val="en-GB"/>
                    </w:rPr>
                    <w:t xml:space="preserve">The objective of the </w:t>
                  </w:r>
                  <w:r w:rsidRPr="00897175">
                    <w:rPr>
                      <w:rFonts w:ascii="Arial" w:hAnsi="Arial" w:cs="Arial"/>
                      <w:sz w:val="20"/>
                      <w:szCs w:val="20"/>
                    </w:rPr>
                    <w:t>Summer School Recruitment Executive</w:t>
                  </w:r>
                  <w:r w:rsidRPr="00897175">
                    <w:rPr>
                      <w:rFonts w:ascii="Arial" w:hAnsi="Arial" w:cs="Arial"/>
                      <w:color w:val="000000"/>
                      <w:sz w:val="20"/>
                      <w:szCs w:val="20"/>
                      <w:lang w:val="en-GB"/>
                    </w:rPr>
                    <w:t xml:space="preserve"> to find, select, secure, and develop the very best people for our centres. The </w:t>
                  </w:r>
                  <w:r w:rsidRPr="00897175">
                    <w:rPr>
                      <w:rFonts w:ascii="Arial" w:hAnsi="Arial" w:cs="Arial"/>
                      <w:sz w:val="20"/>
                      <w:szCs w:val="20"/>
                    </w:rPr>
                    <w:t>Summer School Recruitment Executive</w:t>
                  </w:r>
                  <w:r w:rsidRPr="00897175">
                    <w:rPr>
                      <w:rFonts w:ascii="Arial" w:hAnsi="Arial" w:cs="Arial"/>
                      <w:color w:val="000000"/>
                      <w:sz w:val="20"/>
                      <w:szCs w:val="20"/>
                      <w:lang w:val="en-GB"/>
                    </w:rPr>
                    <w:t xml:space="preserve"> is directly responsible for ensuring that our centres teams are staffed with the appropriate number of effective, qualified, compliant, motivated and trained people that will ensure an industry leading experience for every single one of our students. </w:t>
                  </w:r>
                </w:p>
                <w:p w14:paraId="718B8E11" w14:textId="77777777" w:rsidR="0017701A" w:rsidRPr="00897175" w:rsidRDefault="0017701A" w:rsidP="00897175">
                  <w:pPr>
                    <w:autoSpaceDE w:val="0"/>
                    <w:autoSpaceDN w:val="0"/>
                    <w:adjustRightInd w:val="0"/>
                    <w:spacing w:after="0"/>
                    <w:ind w:left="0" w:firstLine="0"/>
                    <w:jc w:val="left"/>
                    <w:rPr>
                      <w:rFonts w:ascii="Arial" w:hAnsi="Arial" w:cs="Arial"/>
                      <w:color w:val="000000"/>
                      <w:sz w:val="20"/>
                      <w:szCs w:val="20"/>
                      <w:lang w:val="en-GB"/>
                    </w:rPr>
                  </w:pPr>
                </w:p>
                <w:p w14:paraId="334ADF43" w14:textId="7B9C449D" w:rsidR="00F95A54" w:rsidRPr="00897175" w:rsidRDefault="00F95A54" w:rsidP="00897175">
                  <w:pPr>
                    <w:autoSpaceDE w:val="0"/>
                    <w:autoSpaceDN w:val="0"/>
                    <w:adjustRightInd w:val="0"/>
                    <w:spacing w:after="0"/>
                    <w:ind w:left="0" w:firstLine="0"/>
                    <w:jc w:val="left"/>
                    <w:rPr>
                      <w:rFonts w:ascii="Arial" w:hAnsi="Arial" w:cs="Arial"/>
                      <w:color w:val="000000"/>
                      <w:sz w:val="20"/>
                      <w:szCs w:val="20"/>
                      <w:lang w:val="en-GB"/>
                    </w:rPr>
                  </w:pPr>
                  <w:r w:rsidRPr="00897175">
                    <w:rPr>
                      <w:rFonts w:ascii="Arial" w:hAnsi="Arial" w:cs="Arial"/>
                      <w:color w:val="000000"/>
                      <w:sz w:val="20"/>
                      <w:szCs w:val="20"/>
                      <w:lang w:val="en-GB"/>
                    </w:rPr>
                    <w:t xml:space="preserve">The Recruitment Executive will primarily recruit EFL Teachers, House Parents and Activity Staff for all Bede’s Summer Schools across the South of England using the company’s good practice recruitment and selection practices that result in a positive candidate experience and successful appointments. </w:t>
                  </w:r>
                  <w:r w:rsidR="0017701A" w:rsidRPr="00897175">
                    <w:rPr>
                      <w:rFonts w:ascii="Arial" w:hAnsi="Arial" w:cs="Arial"/>
                      <w:color w:val="000000"/>
                      <w:sz w:val="20"/>
                      <w:szCs w:val="20"/>
                      <w:lang w:val="en-GB"/>
                    </w:rPr>
                    <w:t>They will play an important part of the screening, selection and hiring of Summer School Management roles in tandem with the Assistant Director of the Summer School (and other relevant personnel)</w:t>
                  </w:r>
                </w:p>
                <w:p w14:paraId="339F5092" w14:textId="77777777" w:rsidR="0017701A" w:rsidRPr="00897175" w:rsidRDefault="0017701A" w:rsidP="00897175">
                  <w:pPr>
                    <w:autoSpaceDE w:val="0"/>
                    <w:autoSpaceDN w:val="0"/>
                    <w:adjustRightInd w:val="0"/>
                    <w:spacing w:after="0"/>
                    <w:ind w:left="0" w:firstLine="0"/>
                    <w:jc w:val="left"/>
                    <w:rPr>
                      <w:rFonts w:ascii="Arial" w:hAnsi="Arial" w:cs="Arial"/>
                      <w:color w:val="000000"/>
                      <w:sz w:val="20"/>
                      <w:szCs w:val="20"/>
                      <w:lang w:val="en-GB"/>
                    </w:rPr>
                  </w:pPr>
                </w:p>
                <w:p w14:paraId="5A63E574" w14:textId="6142B248" w:rsidR="0065572F" w:rsidRPr="00897175" w:rsidRDefault="00F95A54" w:rsidP="00897175">
                  <w:pPr>
                    <w:autoSpaceDE w:val="0"/>
                    <w:autoSpaceDN w:val="0"/>
                    <w:adjustRightInd w:val="0"/>
                    <w:spacing w:after="0"/>
                    <w:ind w:left="0" w:firstLine="0"/>
                    <w:jc w:val="left"/>
                    <w:rPr>
                      <w:rFonts w:ascii="Arial" w:hAnsi="Arial" w:cs="Arial"/>
                      <w:color w:val="000000"/>
                      <w:sz w:val="20"/>
                      <w:szCs w:val="20"/>
                      <w:lang w:val="en-GB"/>
                    </w:rPr>
                  </w:pPr>
                  <w:r w:rsidRPr="00897175">
                    <w:rPr>
                      <w:rFonts w:ascii="Arial" w:hAnsi="Arial" w:cs="Arial"/>
                      <w:color w:val="000000"/>
                      <w:sz w:val="20"/>
                      <w:szCs w:val="20"/>
                      <w:lang w:val="en-GB"/>
                    </w:rPr>
                    <w:t xml:space="preserve">To assume additional recruitment </w:t>
                  </w:r>
                  <w:r w:rsidR="0017701A" w:rsidRPr="00897175">
                    <w:rPr>
                      <w:rFonts w:ascii="Arial" w:hAnsi="Arial" w:cs="Arial"/>
                      <w:color w:val="000000"/>
                      <w:sz w:val="20"/>
                      <w:szCs w:val="20"/>
                      <w:lang w:val="en-GB"/>
                    </w:rPr>
                    <w:t xml:space="preserve">and promotional </w:t>
                  </w:r>
                  <w:r w:rsidRPr="00897175">
                    <w:rPr>
                      <w:rFonts w:ascii="Arial" w:hAnsi="Arial" w:cs="Arial"/>
                      <w:color w:val="000000"/>
                      <w:sz w:val="20"/>
                      <w:szCs w:val="20"/>
                      <w:lang w:val="en-GB"/>
                    </w:rPr>
                    <w:t xml:space="preserve">projects as directed by the Summer School Director and Assistant Director in order to meet operational </w:t>
                  </w:r>
                  <w:r w:rsidR="00B30167" w:rsidRPr="00897175">
                    <w:rPr>
                      <w:rFonts w:ascii="Arial" w:hAnsi="Arial" w:cs="Arial"/>
                      <w:color w:val="000000"/>
                      <w:sz w:val="20"/>
                      <w:szCs w:val="20"/>
                      <w:lang w:val="en-GB"/>
                    </w:rPr>
                    <w:t xml:space="preserve">and staffing </w:t>
                  </w:r>
                  <w:r w:rsidRPr="00897175">
                    <w:rPr>
                      <w:rFonts w:ascii="Arial" w:hAnsi="Arial" w:cs="Arial"/>
                      <w:color w:val="000000"/>
                      <w:sz w:val="20"/>
                      <w:szCs w:val="20"/>
                      <w:lang w:val="en-GB"/>
                    </w:rPr>
                    <w:t>needs.</w:t>
                  </w:r>
                </w:p>
              </w:tc>
            </w:tr>
            <w:tr w:rsidR="00F95A54" w:rsidRPr="00897175" w14:paraId="33DB1D40" w14:textId="77777777">
              <w:trPr>
                <w:gridAfter w:val="1"/>
                <w:wAfter w:w="1188" w:type="dxa"/>
                <w:trHeight w:val="1988"/>
              </w:trPr>
              <w:tc>
                <w:tcPr>
                  <w:tcW w:w="8523" w:type="dxa"/>
                </w:tcPr>
                <w:p w14:paraId="38C1D2D6" w14:textId="77777777" w:rsidR="00F95A54" w:rsidRPr="00897175" w:rsidRDefault="00F95A54" w:rsidP="00897175">
                  <w:pPr>
                    <w:pStyle w:val="Default"/>
                    <w:spacing w:line="276" w:lineRule="auto"/>
                    <w:rPr>
                      <w:rFonts w:ascii="Arial" w:hAnsi="Arial" w:cs="Arial"/>
                      <w:color w:val="auto"/>
                      <w:sz w:val="20"/>
                      <w:szCs w:val="20"/>
                    </w:rPr>
                  </w:pPr>
                  <w:r w:rsidRPr="00897175">
                    <w:rPr>
                      <w:rFonts w:ascii="Arial" w:hAnsi="Arial" w:cs="Arial"/>
                      <w:sz w:val="20"/>
                      <w:szCs w:val="20"/>
                    </w:rPr>
                    <w:t xml:space="preserve"> </w:t>
                  </w:r>
                </w:p>
                <w:p w14:paraId="7EC226F7" w14:textId="488B8867" w:rsidR="00F95A54" w:rsidRDefault="0017701A" w:rsidP="00897175">
                  <w:pPr>
                    <w:pStyle w:val="Default"/>
                    <w:spacing w:line="276" w:lineRule="auto"/>
                    <w:rPr>
                      <w:rFonts w:ascii="Arial" w:hAnsi="Arial" w:cs="Arial"/>
                      <w:sz w:val="20"/>
                      <w:szCs w:val="20"/>
                    </w:rPr>
                  </w:pPr>
                  <w:r w:rsidRPr="00897175">
                    <w:rPr>
                      <w:rFonts w:ascii="Arial" w:hAnsi="Arial" w:cs="Arial"/>
                      <w:b/>
                      <w:bCs/>
                      <w:sz w:val="20"/>
                      <w:szCs w:val="20"/>
                    </w:rPr>
                    <w:t>1</w:t>
                  </w:r>
                  <w:r w:rsidR="00F95A54" w:rsidRPr="00897175">
                    <w:rPr>
                      <w:rFonts w:ascii="Arial" w:hAnsi="Arial" w:cs="Arial"/>
                      <w:b/>
                      <w:bCs/>
                      <w:sz w:val="20"/>
                      <w:szCs w:val="20"/>
                    </w:rPr>
                    <w:t xml:space="preserve">. Recruitment: </w:t>
                  </w:r>
                  <w:r w:rsidR="00F95A54" w:rsidRPr="00897175">
                    <w:rPr>
                      <w:rFonts w:ascii="Arial" w:hAnsi="Arial" w:cs="Arial"/>
                      <w:sz w:val="20"/>
                      <w:szCs w:val="20"/>
                    </w:rPr>
                    <w:t xml:space="preserve">To </w:t>
                  </w:r>
                  <w:r w:rsidRPr="00897175">
                    <w:rPr>
                      <w:rFonts w:ascii="Arial" w:hAnsi="Arial" w:cs="Arial"/>
                      <w:sz w:val="20"/>
                      <w:szCs w:val="20"/>
                    </w:rPr>
                    <w:t>deliver the</w:t>
                  </w:r>
                  <w:r w:rsidR="00F95A54" w:rsidRPr="00897175">
                    <w:rPr>
                      <w:rFonts w:ascii="Arial" w:hAnsi="Arial" w:cs="Arial"/>
                      <w:sz w:val="20"/>
                      <w:szCs w:val="20"/>
                    </w:rPr>
                    <w:t xml:space="preserve"> recruitment strategy for the Summer School and be responsible for and actively involved in the recruitment all seasonal staff</w:t>
                  </w:r>
                  <w:r w:rsidRPr="00897175">
                    <w:rPr>
                      <w:rFonts w:ascii="Arial" w:hAnsi="Arial" w:cs="Arial"/>
                      <w:sz w:val="20"/>
                      <w:szCs w:val="20"/>
                    </w:rPr>
                    <w:t>.</w:t>
                  </w:r>
                  <w:r w:rsidR="00F95A54" w:rsidRPr="00897175">
                    <w:rPr>
                      <w:rFonts w:ascii="Arial" w:hAnsi="Arial" w:cs="Arial"/>
                      <w:sz w:val="20"/>
                      <w:szCs w:val="20"/>
                    </w:rPr>
                    <w:t xml:space="preserve"> </w:t>
                  </w:r>
                  <w:r w:rsidRPr="00897175">
                    <w:rPr>
                      <w:rFonts w:ascii="Arial" w:hAnsi="Arial" w:cs="Arial"/>
                      <w:sz w:val="20"/>
                      <w:szCs w:val="20"/>
                    </w:rPr>
                    <w:t>To ensure all employed Summer School</w:t>
                  </w:r>
                  <w:r w:rsidR="00F95A54" w:rsidRPr="00897175">
                    <w:rPr>
                      <w:rFonts w:ascii="Arial" w:hAnsi="Arial" w:cs="Arial"/>
                      <w:sz w:val="20"/>
                      <w:szCs w:val="20"/>
                    </w:rPr>
                    <w:t xml:space="preserve"> </w:t>
                  </w:r>
                  <w:r w:rsidRPr="00897175">
                    <w:rPr>
                      <w:rFonts w:ascii="Arial" w:hAnsi="Arial" w:cs="Arial"/>
                      <w:sz w:val="20"/>
                      <w:szCs w:val="20"/>
                    </w:rPr>
                    <w:t xml:space="preserve">staff are </w:t>
                  </w:r>
                  <w:r w:rsidR="00F95A54" w:rsidRPr="00897175">
                    <w:rPr>
                      <w:rFonts w:ascii="Arial" w:hAnsi="Arial" w:cs="Arial"/>
                      <w:sz w:val="20"/>
                      <w:szCs w:val="20"/>
                    </w:rPr>
                    <w:t>competent and qualified</w:t>
                  </w:r>
                  <w:r w:rsidRPr="00897175">
                    <w:rPr>
                      <w:rFonts w:ascii="Arial" w:hAnsi="Arial" w:cs="Arial"/>
                      <w:sz w:val="20"/>
                      <w:szCs w:val="20"/>
                    </w:rPr>
                    <w:t xml:space="preserve">, </w:t>
                  </w:r>
                  <w:r w:rsidR="00F95A54" w:rsidRPr="00897175">
                    <w:rPr>
                      <w:rFonts w:ascii="Arial" w:hAnsi="Arial" w:cs="Arial"/>
                      <w:sz w:val="20"/>
                      <w:szCs w:val="20"/>
                    </w:rPr>
                    <w:t xml:space="preserve">who have the necessary wide-ranging skills, experience and commitment to </w:t>
                  </w:r>
                  <w:r w:rsidRPr="00897175">
                    <w:rPr>
                      <w:rFonts w:ascii="Arial" w:hAnsi="Arial" w:cs="Arial"/>
                      <w:sz w:val="20"/>
                      <w:szCs w:val="20"/>
                    </w:rPr>
                    <w:t>facilitate</w:t>
                  </w:r>
                  <w:r w:rsidR="00F95A54" w:rsidRPr="00897175">
                    <w:rPr>
                      <w:rFonts w:ascii="Arial" w:hAnsi="Arial" w:cs="Arial"/>
                      <w:sz w:val="20"/>
                      <w:szCs w:val="20"/>
                    </w:rPr>
                    <w:t xml:space="preserve"> the success of Bede’s courses. </w:t>
                  </w:r>
                </w:p>
                <w:p w14:paraId="2BFCC38B" w14:textId="77777777" w:rsidR="00897175" w:rsidRPr="00897175" w:rsidRDefault="00897175" w:rsidP="00897175">
                  <w:pPr>
                    <w:pStyle w:val="Default"/>
                    <w:spacing w:line="276" w:lineRule="auto"/>
                    <w:rPr>
                      <w:rFonts w:ascii="Arial" w:hAnsi="Arial" w:cs="Arial"/>
                      <w:sz w:val="20"/>
                      <w:szCs w:val="20"/>
                    </w:rPr>
                  </w:pPr>
                </w:p>
                <w:p w14:paraId="795DE004" w14:textId="1C561B18" w:rsidR="00F95A54" w:rsidRPr="00897175" w:rsidRDefault="0017701A" w:rsidP="00897175">
                  <w:pPr>
                    <w:pStyle w:val="Default"/>
                    <w:spacing w:line="276" w:lineRule="auto"/>
                    <w:rPr>
                      <w:rFonts w:ascii="Arial" w:hAnsi="Arial" w:cs="Arial"/>
                      <w:sz w:val="20"/>
                      <w:szCs w:val="20"/>
                    </w:rPr>
                  </w:pPr>
                  <w:r w:rsidRPr="00897175">
                    <w:rPr>
                      <w:rFonts w:ascii="Arial" w:hAnsi="Arial" w:cs="Arial"/>
                      <w:b/>
                      <w:bCs/>
                      <w:sz w:val="20"/>
                      <w:szCs w:val="20"/>
                    </w:rPr>
                    <w:t>2</w:t>
                  </w:r>
                  <w:r w:rsidR="00F95A54" w:rsidRPr="00897175">
                    <w:rPr>
                      <w:rFonts w:ascii="Arial" w:hAnsi="Arial" w:cs="Arial"/>
                      <w:b/>
                      <w:bCs/>
                      <w:sz w:val="20"/>
                      <w:szCs w:val="20"/>
                    </w:rPr>
                    <w:t xml:space="preserve">. Induction &amp; Training: </w:t>
                  </w:r>
                  <w:r w:rsidR="00F95A54" w:rsidRPr="00897175">
                    <w:rPr>
                      <w:rFonts w:ascii="Arial" w:hAnsi="Arial" w:cs="Arial"/>
                      <w:sz w:val="20"/>
                      <w:szCs w:val="20"/>
                    </w:rPr>
                    <w:t xml:space="preserve">To </w:t>
                  </w:r>
                  <w:r w:rsidRPr="00897175">
                    <w:rPr>
                      <w:rFonts w:ascii="Arial" w:hAnsi="Arial" w:cs="Arial"/>
                      <w:sz w:val="20"/>
                      <w:szCs w:val="20"/>
                    </w:rPr>
                    <w:t xml:space="preserve">assist the </w:t>
                  </w:r>
                  <w:r w:rsidR="00F95A54" w:rsidRPr="00897175">
                    <w:rPr>
                      <w:rFonts w:ascii="Arial" w:hAnsi="Arial" w:cs="Arial"/>
                      <w:sz w:val="20"/>
                      <w:szCs w:val="20"/>
                    </w:rPr>
                    <w:t xml:space="preserve">review and update the staff handbooks and plan and </w:t>
                  </w:r>
                  <w:r w:rsidRPr="00897175">
                    <w:rPr>
                      <w:rFonts w:ascii="Arial" w:hAnsi="Arial" w:cs="Arial"/>
                      <w:sz w:val="20"/>
                      <w:szCs w:val="20"/>
                    </w:rPr>
                    <w:t xml:space="preserve">aide the </w:t>
                  </w:r>
                  <w:r w:rsidR="00F95A54" w:rsidRPr="00897175">
                    <w:rPr>
                      <w:rFonts w:ascii="Arial" w:hAnsi="Arial" w:cs="Arial"/>
                      <w:sz w:val="20"/>
                      <w:szCs w:val="20"/>
                    </w:rPr>
                    <w:t>execut</w:t>
                  </w:r>
                  <w:r w:rsidRPr="00897175">
                    <w:rPr>
                      <w:rFonts w:ascii="Arial" w:hAnsi="Arial" w:cs="Arial"/>
                      <w:sz w:val="20"/>
                      <w:szCs w:val="20"/>
                    </w:rPr>
                    <w:t>ion of</w:t>
                  </w:r>
                  <w:r w:rsidR="00F95A54" w:rsidRPr="00897175">
                    <w:rPr>
                      <w:rFonts w:ascii="Arial" w:hAnsi="Arial" w:cs="Arial"/>
                      <w:sz w:val="20"/>
                      <w:szCs w:val="20"/>
                    </w:rPr>
                    <w:t xml:space="preserve"> pre-course inductions for the seasonal staff to include all mandatory, relevant and motivational training sessions and presentations in order to ensure all staff are fully aware of their duties and responsibilities and are fully prepared for their job. </w:t>
                  </w:r>
                </w:p>
                <w:p w14:paraId="21555735" w14:textId="77777777" w:rsidR="00897175" w:rsidRDefault="00897175" w:rsidP="00897175">
                  <w:pPr>
                    <w:pStyle w:val="Default"/>
                    <w:spacing w:line="276" w:lineRule="auto"/>
                    <w:rPr>
                      <w:rFonts w:ascii="Arial" w:hAnsi="Arial" w:cs="Arial"/>
                      <w:b/>
                      <w:bCs/>
                      <w:sz w:val="20"/>
                      <w:szCs w:val="20"/>
                    </w:rPr>
                  </w:pPr>
                </w:p>
                <w:p w14:paraId="2E5A29CF" w14:textId="4060A46D" w:rsidR="0017701A" w:rsidRPr="00897175" w:rsidRDefault="0017701A" w:rsidP="00897175">
                  <w:pPr>
                    <w:pStyle w:val="Default"/>
                    <w:spacing w:line="276" w:lineRule="auto"/>
                    <w:rPr>
                      <w:rFonts w:ascii="Arial" w:hAnsi="Arial" w:cs="Arial"/>
                      <w:sz w:val="20"/>
                      <w:szCs w:val="20"/>
                    </w:rPr>
                  </w:pPr>
                  <w:r w:rsidRPr="00897175">
                    <w:rPr>
                      <w:rFonts w:ascii="Arial" w:hAnsi="Arial" w:cs="Arial"/>
                      <w:b/>
                      <w:bCs/>
                      <w:sz w:val="20"/>
                      <w:szCs w:val="20"/>
                    </w:rPr>
                    <w:t>3. Compliance:</w:t>
                  </w:r>
                  <w:r w:rsidRPr="00897175">
                    <w:rPr>
                      <w:rFonts w:ascii="Arial" w:hAnsi="Arial" w:cs="Arial"/>
                      <w:sz w:val="20"/>
                      <w:szCs w:val="20"/>
                    </w:rPr>
                    <w:t xml:space="preserve"> To liaise with HR to support the required checks on all temporary Summer Staff</w:t>
                  </w:r>
                  <w:r w:rsidR="00A25314">
                    <w:rPr>
                      <w:rFonts w:ascii="Arial" w:hAnsi="Arial" w:cs="Arial"/>
                      <w:sz w:val="20"/>
                      <w:szCs w:val="20"/>
                    </w:rPr>
                    <w:t>.</w:t>
                  </w:r>
                </w:p>
                <w:p w14:paraId="18DDB35E" w14:textId="77777777" w:rsidR="00897175" w:rsidRDefault="00897175" w:rsidP="00897175">
                  <w:pPr>
                    <w:pStyle w:val="Default"/>
                    <w:spacing w:line="276" w:lineRule="auto"/>
                    <w:rPr>
                      <w:rFonts w:ascii="Arial" w:hAnsi="Arial" w:cs="Arial"/>
                      <w:b/>
                      <w:bCs/>
                      <w:sz w:val="20"/>
                      <w:szCs w:val="20"/>
                    </w:rPr>
                  </w:pPr>
                </w:p>
                <w:p w14:paraId="2167F743" w14:textId="61FF43ED" w:rsidR="00F95A54" w:rsidRPr="00897175" w:rsidRDefault="00F95A54" w:rsidP="00897175">
                  <w:pPr>
                    <w:pStyle w:val="Default"/>
                    <w:spacing w:line="276" w:lineRule="auto"/>
                    <w:rPr>
                      <w:rFonts w:ascii="Arial" w:hAnsi="Arial" w:cs="Arial"/>
                      <w:sz w:val="20"/>
                      <w:szCs w:val="20"/>
                    </w:rPr>
                  </w:pPr>
                  <w:r w:rsidRPr="00897175">
                    <w:rPr>
                      <w:rFonts w:ascii="Arial" w:hAnsi="Arial" w:cs="Arial"/>
                      <w:b/>
                      <w:bCs/>
                      <w:sz w:val="20"/>
                      <w:szCs w:val="20"/>
                    </w:rPr>
                    <w:t xml:space="preserve">4. Capability and Conduct: </w:t>
                  </w:r>
                  <w:r w:rsidRPr="00897175">
                    <w:rPr>
                      <w:rFonts w:ascii="Arial" w:hAnsi="Arial" w:cs="Arial"/>
                      <w:sz w:val="20"/>
                      <w:szCs w:val="20"/>
                    </w:rPr>
                    <w:t xml:space="preserve">To undertake and manage any capability, performance or misconduct issues involving seasonal staff members to ensure matters are dealt with competently, professionally and according to procedure, best practice and legislation. </w:t>
                  </w:r>
                </w:p>
                <w:p w14:paraId="2DC61D9C" w14:textId="77777777" w:rsidR="00897175" w:rsidRDefault="00897175" w:rsidP="00897175">
                  <w:pPr>
                    <w:pStyle w:val="Default"/>
                    <w:spacing w:line="276" w:lineRule="auto"/>
                    <w:rPr>
                      <w:rFonts w:ascii="Arial" w:hAnsi="Arial" w:cs="Arial"/>
                      <w:b/>
                      <w:bCs/>
                      <w:sz w:val="20"/>
                      <w:szCs w:val="20"/>
                    </w:rPr>
                  </w:pPr>
                </w:p>
                <w:p w14:paraId="2C8577EB" w14:textId="0C36CF94" w:rsidR="00F95A54" w:rsidRPr="00897175" w:rsidRDefault="00F95A54" w:rsidP="00897175">
                  <w:pPr>
                    <w:pStyle w:val="Default"/>
                    <w:spacing w:line="276" w:lineRule="auto"/>
                    <w:rPr>
                      <w:rFonts w:ascii="Arial" w:hAnsi="Arial" w:cs="Arial"/>
                      <w:sz w:val="20"/>
                      <w:szCs w:val="20"/>
                    </w:rPr>
                  </w:pPr>
                  <w:r w:rsidRPr="00897175">
                    <w:rPr>
                      <w:rFonts w:ascii="Arial" w:hAnsi="Arial" w:cs="Arial"/>
                      <w:b/>
                      <w:bCs/>
                      <w:sz w:val="20"/>
                      <w:szCs w:val="20"/>
                    </w:rPr>
                    <w:t xml:space="preserve">5. </w:t>
                  </w:r>
                  <w:r w:rsidR="0017701A" w:rsidRPr="00897175">
                    <w:rPr>
                      <w:rFonts w:ascii="Arial" w:hAnsi="Arial" w:cs="Arial"/>
                      <w:b/>
                      <w:bCs/>
                      <w:sz w:val="20"/>
                      <w:szCs w:val="20"/>
                    </w:rPr>
                    <w:t>Department</w:t>
                  </w:r>
                  <w:r w:rsidRPr="00897175">
                    <w:rPr>
                      <w:rFonts w:ascii="Arial" w:hAnsi="Arial" w:cs="Arial"/>
                      <w:b/>
                      <w:bCs/>
                      <w:sz w:val="20"/>
                      <w:szCs w:val="20"/>
                    </w:rPr>
                    <w:t xml:space="preserve"> Support: </w:t>
                  </w:r>
                  <w:r w:rsidRPr="00897175">
                    <w:rPr>
                      <w:rFonts w:ascii="Arial" w:hAnsi="Arial" w:cs="Arial"/>
                      <w:sz w:val="20"/>
                      <w:szCs w:val="20"/>
                    </w:rPr>
                    <w:t>To support</w:t>
                  </w:r>
                  <w:r w:rsidR="0017701A" w:rsidRPr="00897175">
                    <w:rPr>
                      <w:rFonts w:ascii="Arial" w:hAnsi="Arial" w:cs="Arial"/>
                      <w:sz w:val="20"/>
                      <w:szCs w:val="20"/>
                    </w:rPr>
                    <w:t xml:space="preserve"> </w:t>
                  </w:r>
                  <w:r w:rsidRPr="00897175">
                    <w:rPr>
                      <w:rFonts w:ascii="Arial" w:hAnsi="Arial" w:cs="Arial"/>
                      <w:sz w:val="20"/>
                      <w:szCs w:val="20"/>
                    </w:rPr>
                    <w:t xml:space="preserve">and </w:t>
                  </w:r>
                  <w:r w:rsidR="0017701A" w:rsidRPr="00897175">
                    <w:rPr>
                      <w:rFonts w:ascii="Arial" w:hAnsi="Arial" w:cs="Arial"/>
                      <w:sz w:val="20"/>
                      <w:szCs w:val="20"/>
                    </w:rPr>
                    <w:t>assist</w:t>
                  </w:r>
                  <w:r w:rsidRPr="00897175">
                    <w:rPr>
                      <w:rFonts w:ascii="Arial" w:hAnsi="Arial" w:cs="Arial"/>
                      <w:sz w:val="20"/>
                      <w:szCs w:val="20"/>
                    </w:rPr>
                    <w:t xml:space="preserve"> the </w:t>
                  </w:r>
                  <w:r w:rsidR="0017701A" w:rsidRPr="00897175">
                    <w:rPr>
                      <w:rFonts w:ascii="Arial" w:hAnsi="Arial" w:cs="Arial"/>
                      <w:sz w:val="20"/>
                      <w:szCs w:val="20"/>
                    </w:rPr>
                    <w:t>other members and departments of the Summer School team when necessary</w:t>
                  </w:r>
                  <w:r w:rsidRPr="00897175">
                    <w:rPr>
                      <w:rFonts w:ascii="Arial" w:hAnsi="Arial" w:cs="Arial"/>
                      <w:sz w:val="20"/>
                      <w:szCs w:val="20"/>
                    </w:rPr>
                    <w:t xml:space="preserve">. </w:t>
                  </w:r>
                </w:p>
                <w:p w14:paraId="2BEFEBE3" w14:textId="77777777" w:rsidR="00897175" w:rsidRDefault="00897175" w:rsidP="00897175">
                  <w:pPr>
                    <w:pStyle w:val="Default"/>
                    <w:spacing w:line="276" w:lineRule="auto"/>
                    <w:rPr>
                      <w:rFonts w:ascii="Arial" w:hAnsi="Arial" w:cs="Arial"/>
                      <w:b/>
                      <w:bCs/>
                      <w:sz w:val="20"/>
                      <w:szCs w:val="20"/>
                    </w:rPr>
                  </w:pPr>
                </w:p>
                <w:p w14:paraId="6274BF48" w14:textId="246AB008" w:rsidR="00F95A54" w:rsidRPr="00897175" w:rsidRDefault="00F95A54" w:rsidP="00897175">
                  <w:pPr>
                    <w:pStyle w:val="Default"/>
                    <w:spacing w:line="276" w:lineRule="auto"/>
                    <w:rPr>
                      <w:rFonts w:ascii="Arial" w:hAnsi="Arial" w:cs="Arial"/>
                      <w:sz w:val="20"/>
                      <w:szCs w:val="20"/>
                    </w:rPr>
                  </w:pPr>
                  <w:r w:rsidRPr="00897175">
                    <w:rPr>
                      <w:rFonts w:ascii="Arial" w:hAnsi="Arial" w:cs="Arial"/>
                      <w:b/>
                      <w:bCs/>
                      <w:sz w:val="20"/>
                      <w:szCs w:val="20"/>
                    </w:rPr>
                    <w:t xml:space="preserve">6. Expenditure: </w:t>
                  </w:r>
                  <w:r w:rsidRPr="00897175">
                    <w:rPr>
                      <w:rFonts w:ascii="Arial" w:hAnsi="Arial" w:cs="Arial"/>
                      <w:sz w:val="20"/>
                      <w:szCs w:val="20"/>
                    </w:rPr>
                    <w:t>To ensure that the recruitment budgets are adhered to</w:t>
                  </w:r>
                  <w:r w:rsidR="0017701A" w:rsidRPr="00897175">
                    <w:rPr>
                      <w:rFonts w:ascii="Arial" w:hAnsi="Arial" w:cs="Arial"/>
                      <w:sz w:val="20"/>
                      <w:szCs w:val="20"/>
                    </w:rPr>
                    <w:t>, including salaries and the centres are staffed in accordance with operational requirements.</w:t>
                  </w:r>
                </w:p>
              </w:tc>
            </w:tr>
          </w:tbl>
          <w:p w14:paraId="57A49724" w14:textId="481148D6" w:rsidR="00492E76" w:rsidRPr="00897175" w:rsidRDefault="00492E76" w:rsidP="00897175">
            <w:pPr>
              <w:spacing w:after="0"/>
              <w:ind w:left="0" w:firstLine="0"/>
              <w:jc w:val="left"/>
              <w:rPr>
                <w:rFonts w:ascii="Arial" w:hAnsi="Arial" w:cs="Arial"/>
                <w:sz w:val="20"/>
                <w:szCs w:val="20"/>
              </w:rPr>
            </w:pPr>
          </w:p>
        </w:tc>
      </w:tr>
      <w:tr w:rsidR="00492E76" w14:paraId="5CAEF34C" w14:textId="77777777">
        <w:trPr>
          <w:trHeight w:val="420"/>
        </w:trPr>
        <w:tc>
          <w:tcPr>
            <w:tcW w:w="10205" w:type="dxa"/>
            <w:gridSpan w:val="2"/>
            <w:tcBorders>
              <w:top w:val="single" w:sz="8" w:space="0" w:color="004438"/>
              <w:left w:val="single" w:sz="8" w:space="0" w:color="004438"/>
              <w:bottom w:val="single" w:sz="8" w:space="0" w:color="004438"/>
            </w:tcBorders>
            <w:shd w:val="clear" w:color="auto" w:fill="004438"/>
            <w:tcMar>
              <w:top w:w="100" w:type="dxa"/>
              <w:left w:w="100" w:type="dxa"/>
              <w:bottom w:w="100" w:type="dxa"/>
              <w:right w:w="100" w:type="dxa"/>
            </w:tcMar>
          </w:tcPr>
          <w:p w14:paraId="24FEC3EC" w14:textId="77777777" w:rsidR="00492E76" w:rsidRDefault="00F95A54">
            <w:pPr>
              <w:spacing w:after="0" w:line="240" w:lineRule="auto"/>
              <w:ind w:left="0" w:firstLine="0"/>
              <w:jc w:val="left"/>
              <w:rPr>
                <w:color w:val="FFFFFF"/>
              </w:rPr>
            </w:pPr>
            <w:r>
              <w:rPr>
                <w:color w:val="FFFFFF"/>
              </w:rPr>
              <w:lastRenderedPageBreak/>
              <w:t>Vision and Mission</w:t>
            </w:r>
          </w:p>
        </w:tc>
      </w:tr>
      <w:tr w:rsidR="00492E76" w14:paraId="314A1F65" w14:textId="77777777">
        <w:trPr>
          <w:trHeight w:val="420"/>
        </w:trPr>
        <w:tc>
          <w:tcPr>
            <w:tcW w:w="10205" w:type="dxa"/>
            <w:gridSpan w:val="2"/>
            <w:tcBorders>
              <w:top w:val="single" w:sz="8" w:space="0" w:color="004438"/>
              <w:left w:val="single" w:sz="8" w:space="0" w:color="004438"/>
              <w:bottom w:val="single" w:sz="8" w:space="0" w:color="004438"/>
            </w:tcBorders>
            <w:tcMar>
              <w:top w:w="100" w:type="dxa"/>
              <w:left w:w="100" w:type="dxa"/>
              <w:bottom w:w="100" w:type="dxa"/>
              <w:right w:w="100" w:type="dxa"/>
            </w:tcMar>
          </w:tcPr>
          <w:p w14:paraId="68D842AA" w14:textId="15AF308F" w:rsidR="008463B9" w:rsidRPr="008463B9" w:rsidRDefault="008463B9" w:rsidP="008463B9">
            <w:pPr>
              <w:spacing w:after="0" w:line="240" w:lineRule="auto"/>
              <w:jc w:val="left"/>
              <w:rPr>
                <w:b/>
                <w:bCs/>
                <w:sz w:val="24"/>
                <w:szCs w:val="24"/>
              </w:rPr>
            </w:pPr>
            <w:r w:rsidRPr="008463B9">
              <w:rPr>
                <w:b/>
                <w:bCs/>
                <w:sz w:val="24"/>
                <w:szCs w:val="24"/>
              </w:rPr>
              <w:t>Our Vision</w:t>
            </w:r>
            <w:r>
              <w:rPr>
                <w:b/>
                <w:bCs/>
                <w:sz w:val="24"/>
                <w:szCs w:val="24"/>
              </w:rPr>
              <w:t xml:space="preserve"> </w:t>
            </w:r>
            <w:r w:rsidRPr="008463B9">
              <w:t>Where every child finds joy in their pursuit of brilliance</w:t>
            </w:r>
          </w:p>
          <w:p w14:paraId="3297ADBF" w14:textId="7FF14D47" w:rsidR="008463B9" w:rsidRDefault="008463B9" w:rsidP="008463B9">
            <w:pPr>
              <w:spacing w:after="0" w:line="240" w:lineRule="auto"/>
              <w:jc w:val="left"/>
            </w:pPr>
          </w:p>
          <w:p w14:paraId="79D8B317" w14:textId="0ED80142" w:rsidR="008463B9" w:rsidRDefault="008463B9" w:rsidP="008463B9">
            <w:pPr>
              <w:spacing w:after="0" w:line="240" w:lineRule="auto"/>
              <w:jc w:val="left"/>
            </w:pPr>
            <w:r w:rsidRPr="008463B9">
              <w:rPr>
                <w:b/>
                <w:bCs/>
                <w:sz w:val="24"/>
                <w:szCs w:val="24"/>
              </w:rPr>
              <w:t xml:space="preserve">Our </w:t>
            </w:r>
            <w:r>
              <w:rPr>
                <w:b/>
                <w:bCs/>
                <w:sz w:val="24"/>
                <w:szCs w:val="24"/>
              </w:rPr>
              <w:t xml:space="preserve">Mission </w:t>
            </w:r>
            <w:r w:rsidRPr="008463B9">
              <w:t xml:space="preserve">We </w:t>
            </w:r>
            <w:r>
              <w:t>continue to craft a more joyful education.</w:t>
            </w:r>
          </w:p>
          <w:p w14:paraId="0FB507F0" w14:textId="2BA715A6" w:rsidR="008463B9" w:rsidRDefault="008463B9" w:rsidP="008463B9">
            <w:pPr>
              <w:pStyle w:val="ListParagraph"/>
              <w:numPr>
                <w:ilvl w:val="0"/>
                <w:numId w:val="9"/>
              </w:numPr>
              <w:spacing w:after="0" w:line="240" w:lineRule="auto"/>
              <w:jc w:val="left"/>
            </w:pPr>
            <w:r>
              <w:t>Cultivating a vibrant learning experience, motivating us to pursue our individual best.</w:t>
            </w:r>
          </w:p>
          <w:p w14:paraId="31584813" w14:textId="4D04F572" w:rsidR="008463B9" w:rsidRDefault="008463B9" w:rsidP="008463B9">
            <w:pPr>
              <w:pStyle w:val="ListParagraph"/>
              <w:numPr>
                <w:ilvl w:val="0"/>
                <w:numId w:val="9"/>
              </w:numPr>
              <w:spacing w:after="0" w:line="240" w:lineRule="auto"/>
              <w:jc w:val="left"/>
            </w:pPr>
            <w:r>
              <w:t>Providing a festival of opportunity, enabling us to discover new passions and develop new talents.</w:t>
            </w:r>
          </w:p>
          <w:p w14:paraId="1FA252AB" w14:textId="5CBE88F8" w:rsidR="008463B9" w:rsidRDefault="008463B9" w:rsidP="00897175">
            <w:pPr>
              <w:pStyle w:val="ListParagraph"/>
              <w:numPr>
                <w:ilvl w:val="0"/>
                <w:numId w:val="9"/>
              </w:numPr>
              <w:spacing w:after="0" w:line="240" w:lineRule="auto"/>
              <w:jc w:val="left"/>
              <w:rPr>
                <w:sz w:val="24"/>
                <w:szCs w:val="24"/>
              </w:rPr>
            </w:pPr>
            <w:r>
              <w:t>Building a kind-hearted community, inspiring us to enhance the lives of others.</w:t>
            </w:r>
          </w:p>
        </w:tc>
      </w:tr>
    </w:tbl>
    <w:p w14:paraId="03A34527" w14:textId="77777777" w:rsidR="00492E76" w:rsidRDefault="00492E76">
      <w:pPr>
        <w:pBdr>
          <w:top w:val="nil"/>
          <w:left w:val="nil"/>
          <w:bottom w:val="nil"/>
          <w:right w:val="nil"/>
          <w:between w:val="nil"/>
        </w:pBdr>
        <w:spacing w:after="0" w:line="240" w:lineRule="auto"/>
        <w:ind w:left="0" w:firstLine="0"/>
        <w:jc w:val="left"/>
        <w:rPr>
          <w:b/>
          <w:color w:val="000000"/>
        </w:rPr>
      </w:pPr>
    </w:p>
    <w:p w14:paraId="29A0AC61" w14:textId="77777777" w:rsidR="00492E76" w:rsidRDefault="00F95A54">
      <w:pPr>
        <w:pStyle w:val="Heading1"/>
        <w:ind w:left="0" w:firstLine="0"/>
        <w:rPr>
          <w:rFonts w:ascii="Roboto Condensed" w:eastAsia="Roboto Condensed" w:hAnsi="Roboto Condensed" w:cs="Roboto Condensed"/>
        </w:rPr>
      </w:pPr>
      <w:bookmarkStart w:id="2" w:name="_69zf1ffqzxaq" w:colFirst="0" w:colLast="0"/>
      <w:bookmarkEnd w:id="2"/>
      <w:r>
        <w:rPr>
          <w:rFonts w:ascii="Roboto Condensed" w:eastAsia="Roboto Condensed" w:hAnsi="Roboto Condensed" w:cs="Roboto Condensed"/>
        </w:rPr>
        <w:t xml:space="preserve">Main duties and responsibilities: </w:t>
      </w:r>
    </w:p>
    <w:p w14:paraId="1401DC75" w14:textId="3E9CA9FF" w:rsidR="00492E76" w:rsidRPr="00897175" w:rsidRDefault="00492E76" w:rsidP="00897175">
      <w:pPr>
        <w:spacing w:line="240" w:lineRule="auto"/>
        <w:rPr>
          <w:sz w:val="20"/>
          <w:szCs w:val="20"/>
        </w:rPr>
      </w:pPr>
    </w:p>
    <w:p w14:paraId="39B9CE48" w14:textId="1989ADE0" w:rsidR="0065572F" w:rsidRPr="00897175" w:rsidRDefault="0065572F" w:rsidP="00897175">
      <w:pPr>
        <w:pStyle w:val="ListParagraph"/>
        <w:numPr>
          <w:ilvl w:val="0"/>
          <w:numId w:val="8"/>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support the </w:t>
      </w:r>
      <w:r w:rsidR="001B53D8" w:rsidRPr="00897175">
        <w:rPr>
          <w:rFonts w:ascii="Arial" w:hAnsi="Arial" w:cs="Arial"/>
          <w:color w:val="000000"/>
          <w:sz w:val="20"/>
          <w:szCs w:val="20"/>
          <w:lang w:val="en-GB"/>
        </w:rPr>
        <w:t>Trust’s commitment to</w:t>
      </w:r>
      <w:r w:rsidRPr="00897175">
        <w:rPr>
          <w:rFonts w:ascii="Arial" w:hAnsi="Arial" w:cs="Arial"/>
          <w:color w:val="000000"/>
          <w:sz w:val="20"/>
          <w:szCs w:val="20"/>
          <w:lang w:val="en-GB"/>
        </w:rPr>
        <w:t xml:space="preserve"> Welfare and Safeguarding </w:t>
      </w:r>
      <w:r w:rsidR="001B53D8" w:rsidRPr="00897175">
        <w:rPr>
          <w:rFonts w:ascii="Arial" w:hAnsi="Arial" w:cs="Arial"/>
          <w:color w:val="000000"/>
          <w:sz w:val="20"/>
          <w:szCs w:val="20"/>
          <w:lang w:val="en-GB"/>
        </w:rPr>
        <w:t xml:space="preserve">by adhering to all </w:t>
      </w:r>
      <w:r w:rsidRPr="00897175">
        <w:rPr>
          <w:rFonts w:ascii="Arial" w:hAnsi="Arial" w:cs="Arial"/>
          <w:color w:val="000000"/>
          <w:sz w:val="20"/>
          <w:szCs w:val="20"/>
          <w:lang w:val="en-GB"/>
        </w:rPr>
        <w:t>polic</w:t>
      </w:r>
      <w:r w:rsidR="001B53D8" w:rsidRPr="00897175">
        <w:rPr>
          <w:rFonts w:ascii="Arial" w:hAnsi="Arial" w:cs="Arial"/>
          <w:color w:val="000000"/>
          <w:sz w:val="20"/>
          <w:szCs w:val="20"/>
          <w:lang w:val="en-GB"/>
        </w:rPr>
        <w:t>ies and promoting and upholding standards.</w:t>
      </w:r>
      <w:r w:rsidRPr="00897175">
        <w:rPr>
          <w:rFonts w:ascii="Arial" w:hAnsi="Arial" w:cs="Arial"/>
          <w:color w:val="000000"/>
          <w:sz w:val="20"/>
          <w:szCs w:val="20"/>
          <w:lang w:val="en-GB"/>
        </w:rPr>
        <w:t xml:space="preserve"> </w:t>
      </w:r>
    </w:p>
    <w:p w14:paraId="282B7E58"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279AB5CF" w14:textId="4A36CD08" w:rsidR="0065572F" w:rsidRPr="00897175" w:rsidRDefault="0065572F" w:rsidP="00897175">
      <w:pPr>
        <w:pStyle w:val="ListParagraph"/>
        <w:numPr>
          <w:ilvl w:val="0"/>
          <w:numId w:val="8"/>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that recruitment and selection good practice procedures are followed </w:t>
      </w:r>
    </w:p>
    <w:p w14:paraId="753D96BF"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05AD8ABB" w14:textId="7E2221B0" w:rsidR="0065572F" w:rsidRPr="00897175" w:rsidRDefault="0065572F" w:rsidP="00897175">
      <w:pPr>
        <w:pStyle w:val="ListParagraph"/>
        <w:numPr>
          <w:ilvl w:val="0"/>
          <w:numId w:val="8"/>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the candidate shortlisting and interview process in managed effectively and in a timely manner </w:t>
      </w:r>
    </w:p>
    <w:p w14:paraId="7E7364C8"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11B94C70" w14:textId="7323779A" w:rsidR="0065572F" w:rsidRPr="00897175" w:rsidRDefault="0065572F" w:rsidP="00897175">
      <w:pPr>
        <w:pStyle w:val="ListParagraph"/>
        <w:numPr>
          <w:ilvl w:val="0"/>
          <w:numId w:val="8"/>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meet weekly interview targets as set by the </w:t>
      </w:r>
      <w:r w:rsidR="00A03243" w:rsidRPr="00897175">
        <w:rPr>
          <w:rFonts w:ascii="Arial" w:hAnsi="Arial" w:cs="Arial"/>
          <w:color w:val="000000"/>
          <w:sz w:val="20"/>
          <w:szCs w:val="20"/>
          <w:lang w:val="en-GB"/>
        </w:rPr>
        <w:t>Assistant Director of the Summer School</w:t>
      </w:r>
    </w:p>
    <w:p w14:paraId="5E0F6C5E"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10BD3AFA" w14:textId="40E26A8A"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 To actively promote </w:t>
      </w:r>
      <w:r w:rsidR="00A03243" w:rsidRPr="00897175">
        <w:rPr>
          <w:rFonts w:ascii="Arial" w:hAnsi="Arial" w:cs="Arial"/>
          <w:color w:val="000000"/>
          <w:sz w:val="20"/>
          <w:szCs w:val="20"/>
          <w:lang w:val="en-GB"/>
        </w:rPr>
        <w:t xml:space="preserve">Bede’s Summer School </w:t>
      </w:r>
      <w:r w:rsidRPr="00897175">
        <w:rPr>
          <w:rFonts w:ascii="Arial" w:hAnsi="Arial" w:cs="Arial"/>
          <w:color w:val="000000"/>
          <w:sz w:val="20"/>
          <w:szCs w:val="20"/>
          <w:lang w:val="en-GB"/>
        </w:rPr>
        <w:t xml:space="preserve">roles and source new recruitment channels </w:t>
      </w:r>
    </w:p>
    <w:p w14:paraId="468C40B7"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0D9B99A8" w14:textId="3248DBC6"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a good working knowledge of </w:t>
      </w:r>
      <w:r w:rsidR="00A03243" w:rsidRPr="00897175">
        <w:rPr>
          <w:rFonts w:ascii="Arial" w:hAnsi="Arial" w:cs="Arial"/>
          <w:color w:val="000000"/>
          <w:sz w:val="20"/>
          <w:szCs w:val="20"/>
          <w:lang w:val="en-GB"/>
        </w:rPr>
        <w:t>Bede’s Summer School</w:t>
      </w:r>
      <w:r w:rsidRPr="00897175">
        <w:rPr>
          <w:rFonts w:ascii="Arial" w:hAnsi="Arial" w:cs="Arial"/>
          <w:color w:val="000000"/>
          <w:sz w:val="20"/>
          <w:szCs w:val="20"/>
          <w:lang w:val="en-GB"/>
        </w:rPr>
        <w:t xml:space="preserve"> application tracking system </w:t>
      </w:r>
    </w:p>
    <w:p w14:paraId="25626819"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20B102D9" w14:textId="4A5F36E3"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a good working knowledge of </w:t>
      </w:r>
      <w:r w:rsidR="0017701A" w:rsidRPr="00897175">
        <w:rPr>
          <w:rFonts w:ascii="Arial" w:hAnsi="Arial" w:cs="Arial"/>
          <w:color w:val="000000"/>
          <w:sz w:val="20"/>
          <w:szCs w:val="20"/>
          <w:lang w:val="en-GB"/>
        </w:rPr>
        <w:t>Bede’s Summer</w:t>
      </w:r>
      <w:r w:rsidRPr="00897175">
        <w:rPr>
          <w:rFonts w:ascii="Arial" w:hAnsi="Arial" w:cs="Arial"/>
          <w:color w:val="000000"/>
          <w:sz w:val="20"/>
          <w:szCs w:val="20"/>
          <w:lang w:val="en-GB"/>
        </w:rPr>
        <w:t xml:space="preserve"> on-boarding</w:t>
      </w:r>
      <w:r w:rsidR="0017701A" w:rsidRPr="00897175">
        <w:rPr>
          <w:rFonts w:ascii="Arial" w:hAnsi="Arial" w:cs="Arial"/>
          <w:color w:val="000000"/>
          <w:sz w:val="20"/>
          <w:szCs w:val="20"/>
          <w:lang w:val="en-GB"/>
        </w:rPr>
        <w:t xml:space="preserve"> &amp; application</w:t>
      </w:r>
      <w:r w:rsidRPr="00897175">
        <w:rPr>
          <w:rFonts w:ascii="Arial" w:hAnsi="Arial" w:cs="Arial"/>
          <w:color w:val="000000"/>
          <w:sz w:val="20"/>
          <w:szCs w:val="20"/>
          <w:lang w:val="en-GB"/>
        </w:rPr>
        <w:t xml:space="preserve"> system </w:t>
      </w:r>
    </w:p>
    <w:p w14:paraId="41C6F4DB"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08AC4DFA" w14:textId="398D7DE4"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that optimum staffing levels are achieved in all summer course centres with guidance from the </w:t>
      </w:r>
      <w:r w:rsidR="00A03243" w:rsidRPr="00897175">
        <w:rPr>
          <w:rFonts w:ascii="Arial" w:hAnsi="Arial" w:cs="Arial"/>
          <w:color w:val="000000"/>
          <w:sz w:val="20"/>
          <w:szCs w:val="20"/>
          <w:lang w:val="en-GB"/>
        </w:rPr>
        <w:t>Assistant Director of the Summer School</w:t>
      </w:r>
    </w:p>
    <w:p w14:paraId="5538302F"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679D5609" w14:textId="6096DC10"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that the maximum number of EFL Teachers employed meet the British Council qualifications criteria as instructed by the </w:t>
      </w:r>
      <w:r w:rsidR="00A03243" w:rsidRPr="00897175">
        <w:rPr>
          <w:rFonts w:ascii="Arial" w:hAnsi="Arial" w:cs="Arial"/>
          <w:color w:val="000000"/>
          <w:sz w:val="20"/>
          <w:szCs w:val="20"/>
          <w:lang w:val="en-GB"/>
        </w:rPr>
        <w:t>Assistant Director of the Summer School</w:t>
      </w:r>
      <w:r w:rsidRPr="00897175">
        <w:rPr>
          <w:rFonts w:ascii="Arial" w:hAnsi="Arial" w:cs="Arial"/>
          <w:color w:val="000000"/>
          <w:sz w:val="20"/>
          <w:szCs w:val="20"/>
          <w:lang w:val="en-GB"/>
        </w:rPr>
        <w:t xml:space="preserve"> </w:t>
      </w:r>
    </w:p>
    <w:p w14:paraId="19FA84BE"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3AC32EF6" w14:textId="3B503EAC"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w:t>
      </w:r>
      <w:r w:rsidR="00897175" w:rsidRPr="00897175">
        <w:rPr>
          <w:rFonts w:ascii="Arial" w:hAnsi="Arial" w:cs="Arial"/>
          <w:color w:val="000000"/>
          <w:sz w:val="20"/>
          <w:szCs w:val="20"/>
          <w:lang w:val="en-GB"/>
        </w:rPr>
        <w:t xml:space="preserve">work with HR to </w:t>
      </w:r>
      <w:r w:rsidRPr="00897175">
        <w:rPr>
          <w:rFonts w:ascii="Arial" w:hAnsi="Arial" w:cs="Arial"/>
          <w:color w:val="000000"/>
          <w:sz w:val="20"/>
          <w:szCs w:val="20"/>
          <w:lang w:val="en-GB"/>
        </w:rPr>
        <w:t xml:space="preserve">ensure that ALL staff references are followed up and verified in a timely manner </w:t>
      </w:r>
    </w:p>
    <w:p w14:paraId="5CB4D429" w14:textId="77777777" w:rsidR="0065572F" w:rsidRPr="00897175" w:rsidRDefault="0065572F" w:rsidP="00897175">
      <w:pPr>
        <w:autoSpaceDE w:val="0"/>
        <w:autoSpaceDN w:val="0"/>
        <w:adjustRightInd w:val="0"/>
        <w:spacing w:after="0" w:line="240" w:lineRule="auto"/>
        <w:ind w:left="0" w:firstLine="0"/>
        <w:rPr>
          <w:rFonts w:ascii="Arial" w:hAnsi="Arial" w:cs="Arial"/>
          <w:sz w:val="20"/>
          <w:szCs w:val="20"/>
          <w:lang w:val="en-GB"/>
        </w:rPr>
      </w:pPr>
    </w:p>
    <w:p w14:paraId="203C2188" w14:textId="514CAFDF"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 To ensure all Academic staff provide evidence of qualifications and are verified as required </w:t>
      </w:r>
    </w:p>
    <w:p w14:paraId="3DDF22D1"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34477F8C" w14:textId="5B3A691E"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evidence of qualifications for specialist staff are provided and verified as required </w:t>
      </w:r>
    </w:p>
    <w:p w14:paraId="35F4EC9C"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1025F2D8" w14:textId="365A926C"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ensure ALL staff have successfully completed their on-boarding documents in a timely manner </w:t>
      </w:r>
    </w:p>
    <w:p w14:paraId="7FDF0A38"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2A980B91" w14:textId="24673C6B"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assist in the planning and organisation of the Management </w:t>
      </w:r>
      <w:r w:rsidR="00A03243" w:rsidRPr="00897175">
        <w:rPr>
          <w:rFonts w:ascii="Arial" w:hAnsi="Arial" w:cs="Arial"/>
          <w:color w:val="000000"/>
          <w:sz w:val="20"/>
          <w:szCs w:val="20"/>
          <w:lang w:val="en-GB"/>
        </w:rPr>
        <w:t>Induction</w:t>
      </w:r>
    </w:p>
    <w:p w14:paraId="26009205"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7EEE8335" w14:textId="7303010B"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assist the </w:t>
      </w:r>
      <w:r w:rsidR="00A03243" w:rsidRPr="00897175">
        <w:rPr>
          <w:rFonts w:ascii="Arial" w:hAnsi="Arial" w:cs="Arial"/>
          <w:color w:val="000000"/>
          <w:sz w:val="20"/>
          <w:szCs w:val="20"/>
          <w:lang w:val="en-GB"/>
        </w:rPr>
        <w:t>Operations</w:t>
      </w:r>
      <w:r w:rsidRPr="00897175">
        <w:rPr>
          <w:rFonts w:ascii="Arial" w:hAnsi="Arial" w:cs="Arial"/>
          <w:color w:val="000000"/>
          <w:sz w:val="20"/>
          <w:szCs w:val="20"/>
          <w:lang w:val="en-GB"/>
        </w:rPr>
        <w:t xml:space="preserve"> team with the preparation of recruitment </w:t>
      </w:r>
      <w:r w:rsidR="00A03243" w:rsidRPr="00897175">
        <w:rPr>
          <w:rFonts w:ascii="Arial" w:hAnsi="Arial" w:cs="Arial"/>
          <w:color w:val="000000"/>
          <w:sz w:val="20"/>
          <w:szCs w:val="20"/>
          <w:lang w:val="en-GB"/>
        </w:rPr>
        <w:t xml:space="preserve">and HR </w:t>
      </w:r>
      <w:r w:rsidRPr="00897175">
        <w:rPr>
          <w:rFonts w:ascii="Arial" w:hAnsi="Arial" w:cs="Arial"/>
          <w:color w:val="000000"/>
          <w:sz w:val="20"/>
          <w:szCs w:val="20"/>
          <w:lang w:val="en-GB"/>
        </w:rPr>
        <w:t>sessions for the</w:t>
      </w:r>
      <w:r w:rsidR="00A03243" w:rsidRPr="00897175">
        <w:rPr>
          <w:rFonts w:ascii="Arial" w:hAnsi="Arial" w:cs="Arial"/>
          <w:color w:val="000000"/>
          <w:sz w:val="20"/>
          <w:szCs w:val="20"/>
          <w:lang w:val="en-GB"/>
        </w:rPr>
        <w:t xml:space="preserve"> Management</w:t>
      </w:r>
      <w:r w:rsidRPr="00897175">
        <w:rPr>
          <w:rFonts w:ascii="Arial" w:hAnsi="Arial" w:cs="Arial"/>
          <w:color w:val="000000"/>
          <w:sz w:val="20"/>
          <w:szCs w:val="20"/>
          <w:lang w:val="en-GB"/>
        </w:rPr>
        <w:t xml:space="preserve"> </w:t>
      </w:r>
      <w:r w:rsidR="00A03243" w:rsidRPr="00897175">
        <w:rPr>
          <w:rFonts w:ascii="Arial" w:hAnsi="Arial" w:cs="Arial"/>
          <w:color w:val="000000"/>
          <w:sz w:val="20"/>
          <w:szCs w:val="20"/>
          <w:lang w:val="en-GB"/>
        </w:rPr>
        <w:t>Induction</w:t>
      </w:r>
      <w:r w:rsidRPr="00897175">
        <w:rPr>
          <w:rFonts w:ascii="Arial" w:hAnsi="Arial" w:cs="Arial"/>
          <w:color w:val="000000"/>
          <w:sz w:val="20"/>
          <w:szCs w:val="20"/>
          <w:lang w:val="en-GB"/>
        </w:rPr>
        <w:t xml:space="preserve"> as required </w:t>
      </w:r>
    </w:p>
    <w:p w14:paraId="1F2C8DB4"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0B44F934" w14:textId="66016573"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 xml:space="preserve">To provide support with the management of </w:t>
      </w:r>
      <w:r w:rsidR="00A03243" w:rsidRPr="00897175">
        <w:rPr>
          <w:rFonts w:ascii="Arial" w:hAnsi="Arial" w:cs="Arial"/>
          <w:color w:val="000000"/>
          <w:sz w:val="20"/>
          <w:szCs w:val="20"/>
          <w:lang w:val="en-GB"/>
        </w:rPr>
        <w:t>Bede’s Summer School</w:t>
      </w:r>
      <w:r w:rsidR="00313EE5" w:rsidRPr="00897175">
        <w:rPr>
          <w:rFonts w:ascii="Arial" w:hAnsi="Arial" w:cs="Arial"/>
          <w:color w:val="000000"/>
          <w:sz w:val="20"/>
          <w:szCs w:val="20"/>
          <w:lang w:val="en-GB"/>
        </w:rPr>
        <w:t xml:space="preserve"> &amp; Recruitment</w:t>
      </w:r>
      <w:r w:rsidRPr="00897175">
        <w:rPr>
          <w:rFonts w:ascii="Arial" w:hAnsi="Arial" w:cs="Arial"/>
          <w:color w:val="000000"/>
          <w:sz w:val="20"/>
          <w:szCs w:val="20"/>
          <w:lang w:val="en-GB"/>
        </w:rPr>
        <w:t xml:space="preserve"> social media pages </w:t>
      </w:r>
    </w:p>
    <w:p w14:paraId="7018E5F4"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063AA5F9" w14:textId="5254C7BE"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To ensure ALL summer staff pay / tax queries and suitably addressed and followed up the Payroll Manager / Finance</w:t>
      </w:r>
      <w:r w:rsidR="00A03243" w:rsidRPr="00897175">
        <w:rPr>
          <w:rFonts w:ascii="Arial" w:hAnsi="Arial" w:cs="Arial"/>
          <w:color w:val="000000"/>
          <w:sz w:val="20"/>
          <w:szCs w:val="20"/>
          <w:lang w:val="en-GB"/>
        </w:rPr>
        <w:t xml:space="preserve"> / HR</w:t>
      </w:r>
      <w:r w:rsidRPr="00897175">
        <w:rPr>
          <w:rFonts w:ascii="Arial" w:hAnsi="Arial" w:cs="Arial"/>
          <w:color w:val="000000"/>
          <w:sz w:val="20"/>
          <w:szCs w:val="20"/>
          <w:lang w:val="en-GB"/>
        </w:rPr>
        <w:t xml:space="preserve"> team in a timely manner </w:t>
      </w:r>
    </w:p>
    <w:p w14:paraId="652DA347" w14:textId="77777777" w:rsidR="0065572F" w:rsidRPr="00897175" w:rsidRDefault="0065572F" w:rsidP="00897175">
      <w:pPr>
        <w:autoSpaceDE w:val="0"/>
        <w:autoSpaceDN w:val="0"/>
        <w:adjustRightInd w:val="0"/>
        <w:spacing w:after="0" w:line="240" w:lineRule="auto"/>
        <w:ind w:left="0" w:firstLine="0"/>
        <w:rPr>
          <w:rFonts w:ascii="Arial" w:hAnsi="Arial" w:cs="Arial"/>
          <w:color w:val="000000"/>
          <w:sz w:val="20"/>
          <w:szCs w:val="20"/>
          <w:lang w:val="en-GB"/>
        </w:rPr>
      </w:pPr>
    </w:p>
    <w:p w14:paraId="22DDD2FB" w14:textId="491DFCDC" w:rsidR="0065572F" w:rsidRPr="00897175" w:rsidRDefault="0065572F"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Be available to provide staff cover at centre/s during the summer to meet operational needs (</w:t>
      </w:r>
      <w:r w:rsidRPr="00897175">
        <w:rPr>
          <w:rFonts w:ascii="Arial" w:hAnsi="Arial" w:cs="Arial"/>
          <w:i/>
          <w:iCs/>
          <w:color w:val="000000"/>
          <w:sz w:val="20"/>
          <w:szCs w:val="20"/>
          <w:lang w:val="en-GB"/>
        </w:rPr>
        <w:t>as required</w:t>
      </w:r>
      <w:r w:rsidRPr="00897175">
        <w:rPr>
          <w:rFonts w:ascii="Arial" w:hAnsi="Arial" w:cs="Arial"/>
          <w:color w:val="000000"/>
          <w:sz w:val="20"/>
          <w:szCs w:val="20"/>
          <w:lang w:val="en-GB"/>
        </w:rPr>
        <w:t xml:space="preserve">) </w:t>
      </w:r>
    </w:p>
    <w:p w14:paraId="576BD383" w14:textId="77777777" w:rsidR="00A03243" w:rsidRPr="00897175" w:rsidRDefault="00A03243" w:rsidP="00897175">
      <w:pPr>
        <w:pStyle w:val="ListParagraph"/>
        <w:spacing w:line="240" w:lineRule="auto"/>
        <w:rPr>
          <w:rFonts w:ascii="Arial" w:hAnsi="Arial" w:cs="Arial"/>
          <w:color w:val="000000"/>
          <w:sz w:val="20"/>
          <w:szCs w:val="20"/>
          <w:lang w:val="en-GB"/>
        </w:rPr>
      </w:pPr>
    </w:p>
    <w:p w14:paraId="1E7A5DC3" w14:textId="47BDEA64" w:rsidR="00A03243" w:rsidRPr="00897175" w:rsidRDefault="00A03243" w:rsidP="00897175">
      <w:pPr>
        <w:pStyle w:val="ListParagraph"/>
        <w:numPr>
          <w:ilvl w:val="0"/>
          <w:numId w:val="6"/>
        </w:numPr>
        <w:autoSpaceDE w:val="0"/>
        <w:autoSpaceDN w:val="0"/>
        <w:adjustRightInd w:val="0"/>
        <w:spacing w:after="0" w:line="240" w:lineRule="auto"/>
        <w:rPr>
          <w:rFonts w:ascii="Arial" w:hAnsi="Arial" w:cs="Arial"/>
          <w:color w:val="000000"/>
          <w:sz w:val="20"/>
          <w:szCs w:val="20"/>
          <w:lang w:val="en-GB"/>
        </w:rPr>
      </w:pPr>
      <w:r w:rsidRPr="00897175">
        <w:rPr>
          <w:rFonts w:ascii="Arial" w:hAnsi="Arial" w:cs="Arial"/>
          <w:color w:val="000000"/>
          <w:sz w:val="20"/>
          <w:szCs w:val="20"/>
          <w:lang w:val="en-GB"/>
        </w:rPr>
        <w:t>Be trained and proactive to support other departments as required in peak times or when covering leave</w:t>
      </w:r>
      <w:r w:rsidR="00313EE5" w:rsidRPr="00897175">
        <w:rPr>
          <w:rFonts w:ascii="Arial" w:hAnsi="Arial" w:cs="Arial"/>
          <w:color w:val="000000"/>
          <w:sz w:val="20"/>
          <w:szCs w:val="20"/>
          <w:lang w:val="en-GB"/>
        </w:rPr>
        <w:t xml:space="preserve"> out of peak season</w:t>
      </w:r>
    </w:p>
    <w:p w14:paraId="35D8A13D" w14:textId="77777777" w:rsidR="00492E76" w:rsidRDefault="00492E7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0" w:firstLine="0"/>
      </w:pPr>
    </w:p>
    <w:p w14:paraId="384A00E5" w14:textId="64E22E31" w:rsidR="00492E76" w:rsidRDefault="00F95A5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0" w:firstLine="0"/>
        <w:rPr>
          <w:b/>
          <w:sz w:val="26"/>
          <w:szCs w:val="26"/>
        </w:rPr>
      </w:pPr>
      <w:r>
        <w:rPr>
          <w:b/>
          <w:sz w:val="26"/>
          <w:szCs w:val="26"/>
        </w:rPr>
        <w:lastRenderedPageBreak/>
        <w:t>Key Interfaces</w:t>
      </w:r>
    </w:p>
    <w:p w14:paraId="566AF587" w14:textId="5E391BF5"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1. The Director &amp; Assistant Directors of the Summer School </w:t>
      </w:r>
    </w:p>
    <w:p w14:paraId="605A17AE" w14:textId="2D575036"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2. All Summer School Head Office Staff </w:t>
      </w:r>
    </w:p>
    <w:p w14:paraId="7B4B4DAB" w14:textId="48358FB1"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3. Seasonal Centre Management Teams &amp; Staff </w:t>
      </w:r>
    </w:p>
    <w:p w14:paraId="7B8E0434" w14:textId="77777777"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4. Any external consultants/specialists/suppliers</w:t>
      </w:r>
    </w:p>
    <w:p w14:paraId="12EF82B3" w14:textId="08B53EE3"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5. Bede’s HR Department </w:t>
      </w:r>
    </w:p>
    <w:p w14:paraId="0975BDF6" w14:textId="77777777" w:rsidR="003A29A7" w:rsidRPr="00897175" w:rsidRDefault="003A29A7"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6. Host School representatives </w:t>
      </w:r>
    </w:p>
    <w:p w14:paraId="08EDF64A" w14:textId="77777777" w:rsidR="00492E76" w:rsidRDefault="00492E76">
      <w:pPr>
        <w:spacing w:after="120" w:line="240" w:lineRule="auto"/>
        <w:ind w:left="0" w:firstLine="0"/>
      </w:pPr>
    </w:p>
    <w:p w14:paraId="2C0E28E2" w14:textId="78480314" w:rsidR="00492E76" w:rsidRDefault="00F95A54">
      <w:pPr>
        <w:spacing w:after="120" w:line="240" w:lineRule="auto"/>
        <w:ind w:left="0" w:firstLine="0"/>
        <w:rPr>
          <w:b/>
          <w:sz w:val="26"/>
          <w:szCs w:val="26"/>
        </w:rPr>
      </w:pPr>
      <w:r>
        <w:rPr>
          <w:b/>
          <w:sz w:val="26"/>
          <w:szCs w:val="26"/>
        </w:rPr>
        <w:t>Operating Environment and Context of the Role</w:t>
      </w:r>
    </w:p>
    <w:p w14:paraId="00549958" w14:textId="77777777" w:rsidR="00897175" w:rsidRDefault="00897175" w:rsidP="00897175">
      <w:pPr>
        <w:autoSpaceDE w:val="0"/>
        <w:autoSpaceDN w:val="0"/>
        <w:adjustRightInd w:val="0"/>
        <w:spacing w:after="0"/>
        <w:ind w:left="0" w:firstLine="0"/>
        <w:rPr>
          <w:rFonts w:ascii="Arial" w:hAnsi="Arial" w:cs="Arial"/>
          <w:color w:val="000000"/>
          <w:sz w:val="20"/>
          <w:szCs w:val="20"/>
          <w:lang w:val="en-GB"/>
        </w:rPr>
      </w:pPr>
    </w:p>
    <w:p w14:paraId="058826BA" w14:textId="56A7D99F" w:rsidR="00897175" w:rsidRPr="00897175" w:rsidRDefault="00897175"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Bede’s Summer School is a highly successful enterprise and well-renowned part of the overall St Bede’s offering. Students attend from over 50 different countries. </w:t>
      </w:r>
    </w:p>
    <w:p w14:paraId="7583628A" w14:textId="66E4AEE0" w:rsidR="00897175" w:rsidRDefault="00897175"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The team are constantly thriving to develop and enhance the reach and offerings that are available to ensure the summer school maintains its excellent reputation. As well as taking responsibility for the delivery of accountabilities under their direct control, all members of the Head Office team are expected to make a significant contribution to the overall effectiveness and running of the Summer School, particularly during the immediate run-up to and throughout the Summer School experience. </w:t>
      </w:r>
    </w:p>
    <w:p w14:paraId="6E15B764" w14:textId="77777777" w:rsidR="00A25314" w:rsidRPr="00897175" w:rsidRDefault="00A25314" w:rsidP="00897175">
      <w:pPr>
        <w:autoSpaceDE w:val="0"/>
        <w:autoSpaceDN w:val="0"/>
        <w:adjustRightInd w:val="0"/>
        <w:spacing w:after="0"/>
        <w:ind w:left="0" w:firstLine="0"/>
        <w:rPr>
          <w:rFonts w:ascii="Arial" w:hAnsi="Arial" w:cs="Arial"/>
          <w:color w:val="000000"/>
          <w:sz w:val="20"/>
          <w:szCs w:val="20"/>
          <w:lang w:val="en-GB"/>
        </w:rPr>
      </w:pPr>
    </w:p>
    <w:p w14:paraId="4C683095" w14:textId="2723D570" w:rsidR="00897175" w:rsidRDefault="00897175"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In this pivotal and highly influential role, the job holder is accountable for many key aspects that contribute directly to the success of the Summer School; as such, this role requires wide-ranging skills, an excellent work ethic, extremely high levels of commitment and a flexible approach to working. Being accountable for the recruitment of seasonal staff, this role contributes directly to the success (or failure) of the Summer School. </w:t>
      </w:r>
    </w:p>
    <w:p w14:paraId="24BFE69B" w14:textId="77777777" w:rsidR="00A25314" w:rsidRPr="00897175" w:rsidRDefault="00A25314" w:rsidP="00897175">
      <w:pPr>
        <w:autoSpaceDE w:val="0"/>
        <w:autoSpaceDN w:val="0"/>
        <w:adjustRightInd w:val="0"/>
        <w:spacing w:after="0"/>
        <w:ind w:left="0" w:firstLine="0"/>
        <w:rPr>
          <w:rFonts w:ascii="Arial" w:hAnsi="Arial" w:cs="Arial"/>
          <w:color w:val="000000"/>
          <w:sz w:val="20"/>
          <w:szCs w:val="20"/>
          <w:lang w:val="en-GB"/>
        </w:rPr>
      </w:pPr>
    </w:p>
    <w:p w14:paraId="541CA60F" w14:textId="5229665F" w:rsidR="00897175" w:rsidRDefault="00897175"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Working closely and collaboratively with the Director, Assistant director and wider Head Office team, adaptability and flexibility are critical skills, as is a cheerful, positive and can-do attitude, which is a pre-requisite of the job. The jobholder needs to be able to think quickly and to show common sense and attention to detail in a wide range of situations. </w:t>
      </w:r>
    </w:p>
    <w:p w14:paraId="19492BD9" w14:textId="77777777" w:rsidR="00A25314" w:rsidRPr="00897175" w:rsidRDefault="00A25314" w:rsidP="00897175">
      <w:pPr>
        <w:autoSpaceDE w:val="0"/>
        <w:autoSpaceDN w:val="0"/>
        <w:adjustRightInd w:val="0"/>
        <w:spacing w:after="0"/>
        <w:ind w:left="0" w:firstLine="0"/>
        <w:rPr>
          <w:rFonts w:ascii="Arial" w:hAnsi="Arial" w:cs="Arial"/>
          <w:color w:val="000000"/>
          <w:sz w:val="20"/>
          <w:szCs w:val="20"/>
          <w:lang w:val="en-GB"/>
        </w:rPr>
      </w:pPr>
    </w:p>
    <w:p w14:paraId="6A1B76CC" w14:textId="453114DB" w:rsidR="00897175" w:rsidRPr="00897175" w:rsidRDefault="00897175" w:rsidP="00897175">
      <w:pPr>
        <w:autoSpaceDE w:val="0"/>
        <w:autoSpaceDN w:val="0"/>
        <w:adjustRightInd w:val="0"/>
        <w:spacing w:after="0"/>
        <w:ind w:left="0" w:firstLine="0"/>
        <w:rPr>
          <w:rFonts w:ascii="Arial" w:hAnsi="Arial" w:cs="Arial"/>
          <w:color w:val="000000"/>
          <w:sz w:val="20"/>
          <w:szCs w:val="20"/>
          <w:lang w:val="en-GB"/>
        </w:rPr>
      </w:pPr>
      <w:r w:rsidRPr="00897175">
        <w:rPr>
          <w:rFonts w:ascii="Arial" w:hAnsi="Arial" w:cs="Arial"/>
          <w:color w:val="000000"/>
          <w:sz w:val="20"/>
          <w:szCs w:val="20"/>
          <w:lang w:val="en-GB"/>
        </w:rPr>
        <w:t xml:space="preserve">The jobholder is an ambassador of Bede’s Summer School and is expected to contribute to upholding the good name of Bede’s and to maintaining and where possible, strengthening, the Summer School’s excellent reputation in the local, national and international community. </w:t>
      </w:r>
    </w:p>
    <w:p w14:paraId="70A743E7" w14:textId="31BAD0B0" w:rsidR="00897175" w:rsidRDefault="00897175" w:rsidP="00A25314">
      <w:pPr>
        <w:spacing w:after="120"/>
        <w:ind w:left="0" w:firstLine="0"/>
        <w:rPr>
          <w:b/>
          <w:sz w:val="26"/>
          <w:szCs w:val="26"/>
        </w:rPr>
      </w:pPr>
      <w:r w:rsidRPr="00897175">
        <w:rPr>
          <w:rFonts w:ascii="Arial" w:hAnsi="Arial" w:cs="Arial"/>
          <w:color w:val="000000"/>
          <w:sz w:val="20"/>
          <w:szCs w:val="20"/>
          <w:lang w:val="en-GB"/>
        </w:rPr>
        <w:t xml:space="preserve">The ability always to “see the bigger picture” and to make decisions according to what is best for Bede’s Summer School is crucial. </w:t>
      </w:r>
    </w:p>
    <w:p w14:paraId="4033160C" w14:textId="77777777" w:rsidR="00492E76" w:rsidRDefault="00492E76">
      <w:pPr>
        <w:spacing w:after="0" w:line="240" w:lineRule="auto"/>
        <w:rPr>
          <w:sz w:val="24"/>
          <w:szCs w:val="24"/>
        </w:rPr>
      </w:pPr>
    </w:p>
    <w:tbl>
      <w:tblPr>
        <w:tblStyle w:val="a1"/>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492E76" w14:paraId="271436CD" w14:textId="77777777">
        <w:tc>
          <w:tcPr>
            <w:tcW w:w="10206" w:type="dxa"/>
            <w:tcBorders>
              <w:top w:val="single" w:sz="8" w:space="0" w:color="004438"/>
              <w:left w:val="single" w:sz="8" w:space="0" w:color="004438"/>
              <w:bottom w:val="single" w:sz="8" w:space="0" w:color="004438"/>
              <w:right w:val="single" w:sz="8" w:space="0" w:color="004438"/>
            </w:tcBorders>
            <w:shd w:val="clear" w:color="auto" w:fill="004438"/>
            <w:tcMar>
              <w:top w:w="100" w:type="dxa"/>
              <w:left w:w="100" w:type="dxa"/>
              <w:bottom w:w="100" w:type="dxa"/>
              <w:right w:w="100" w:type="dxa"/>
            </w:tcMar>
          </w:tcPr>
          <w:p w14:paraId="02E1AF71" w14:textId="684C45AD" w:rsidR="00492E76" w:rsidRDefault="00F95A54">
            <w:pPr>
              <w:widowControl w:val="0"/>
              <w:spacing w:after="0" w:line="240" w:lineRule="auto"/>
              <w:ind w:left="0" w:firstLine="0"/>
              <w:rPr>
                <w:b/>
                <w:color w:val="FFFFFF"/>
                <w:sz w:val="24"/>
                <w:szCs w:val="24"/>
              </w:rPr>
            </w:pPr>
            <w:r>
              <w:rPr>
                <w:b/>
                <w:color w:val="FFFFFF"/>
                <w:sz w:val="24"/>
                <w:szCs w:val="24"/>
              </w:rPr>
              <w:t xml:space="preserve">Bede’s is committed to safeguarding and promoting the welfare of children and young </w:t>
            </w:r>
            <w:r w:rsidR="00A25314">
              <w:rPr>
                <w:b/>
                <w:color w:val="FFFFFF"/>
                <w:sz w:val="24"/>
                <w:szCs w:val="24"/>
              </w:rPr>
              <w:t>people and</w:t>
            </w:r>
            <w:r>
              <w:rPr>
                <w:b/>
                <w:color w:val="FFFFFF"/>
                <w:sz w:val="24"/>
                <w:szCs w:val="24"/>
              </w:rPr>
              <w:t xml:space="preserve"> expects all staff and volunteers to share this commitment.</w:t>
            </w:r>
          </w:p>
        </w:tc>
      </w:tr>
    </w:tbl>
    <w:p w14:paraId="4D872B85" w14:textId="77777777" w:rsidR="00492E76" w:rsidRDefault="00F95A54">
      <w:pPr>
        <w:pStyle w:val="Title"/>
        <w:ind w:left="0" w:firstLine="0"/>
        <w:rPr>
          <w:rFonts w:ascii="Roboto Condensed" w:eastAsia="Roboto Condensed" w:hAnsi="Roboto Condensed" w:cs="Roboto Condensed"/>
        </w:rPr>
      </w:pPr>
      <w:bookmarkStart w:id="3" w:name="_pxg1l2bw0czq" w:colFirst="0" w:colLast="0"/>
      <w:bookmarkEnd w:id="3"/>
      <w:r>
        <w:rPr>
          <w:rFonts w:ascii="Roboto Condensed" w:eastAsia="Roboto Condensed" w:hAnsi="Roboto Condensed" w:cs="Roboto Condensed"/>
        </w:rPr>
        <w:t>Person Specification</w:t>
      </w:r>
    </w:p>
    <w:p w14:paraId="559D5E03" w14:textId="77777777" w:rsidR="00492E76" w:rsidRDefault="00F95A54">
      <w:pPr>
        <w:ind w:left="0" w:firstLine="0"/>
      </w:pPr>
      <w:r>
        <w:t>The person specification focuses on the knowledge, skills, experience and qualifications required to undertake the role effectively.  Please ensure that your application demonstrates how you meet the essential criteria.  You will be assessed by your completed Application Form and covering letter (A), at interview (I) and in some instances by an exercise (E).</w:t>
      </w:r>
    </w:p>
    <w:tbl>
      <w:tblPr>
        <w:tblStyle w:val="a2"/>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417"/>
        <w:gridCol w:w="1417"/>
      </w:tblGrid>
      <w:tr w:rsidR="00492E76" w14:paraId="6AAFFB7C" w14:textId="77777777">
        <w:trPr>
          <w:trHeight w:val="765"/>
        </w:trPr>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112C8AFC" w14:textId="77777777" w:rsidR="00492E76" w:rsidRDefault="00F95A54">
            <w:pPr>
              <w:pStyle w:val="Heading1"/>
              <w:ind w:left="0" w:firstLine="0"/>
              <w:rPr>
                <w:rFonts w:ascii="Roboto Condensed" w:eastAsia="Roboto Condensed" w:hAnsi="Roboto Condensed" w:cs="Roboto Condensed"/>
              </w:rPr>
            </w:pPr>
            <w:bookmarkStart w:id="4" w:name="_dc8e52xc1y5m" w:colFirst="0" w:colLast="0"/>
            <w:bookmarkEnd w:id="4"/>
            <w:r>
              <w:rPr>
                <w:rFonts w:ascii="Roboto Condensed" w:eastAsia="Roboto Condensed" w:hAnsi="Roboto Condensed" w:cs="Roboto Condensed"/>
              </w:rPr>
              <w:t xml:space="preserve">Requirements </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74DC9C9E" w14:textId="77777777" w:rsidR="00492E76" w:rsidRDefault="00F95A54">
            <w:pPr>
              <w:spacing w:after="0" w:line="240" w:lineRule="auto"/>
              <w:ind w:left="0" w:firstLine="0"/>
              <w:jc w:val="left"/>
            </w:pPr>
            <w:r>
              <w:rPr>
                <w:b/>
              </w:rPr>
              <w:t>Essential / Desirable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4E7146A5" w14:textId="77777777" w:rsidR="00492E76" w:rsidRDefault="00F95A54">
            <w:pPr>
              <w:spacing w:after="0" w:line="240" w:lineRule="auto"/>
              <w:ind w:left="0" w:firstLine="0"/>
            </w:pPr>
            <w:r>
              <w:rPr>
                <w:b/>
              </w:rPr>
              <w:t>Measured by A, I, E</w:t>
            </w:r>
          </w:p>
        </w:tc>
      </w:tr>
      <w:tr w:rsidR="00492E76" w14:paraId="1873DC18" w14:textId="77777777">
        <w:trPr>
          <w:trHeight w:val="420"/>
        </w:trPr>
        <w:tc>
          <w:tcPr>
            <w:tcW w:w="10205" w:type="dxa"/>
            <w:gridSpan w:val="3"/>
            <w:tcBorders>
              <w:top w:val="single" w:sz="8" w:space="0" w:color="004438"/>
              <w:left w:val="single" w:sz="8" w:space="0" w:color="004438"/>
              <w:bottom w:val="single" w:sz="8" w:space="0" w:color="004438"/>
            </w:tcBorders>
            <w:shd w:val="clear" w:color="auto" w:fill="004438"/>
            <w:tcMar>
              <w:top w:w="100" w:type="dxa"/>
              <w:left w:w="100" w:type="dxa"/>
              <w:bottom w:w="100" w:type="dxa"/>
              <w:right w:w="100" w:type="dxa"/>
            </w:tcMar>
          </w:tcPr>
          <w:p w14:paraId="7C4FB230" w14:textId="77777777" w:rsidR="00492E76" w:rsidRDefault="00F95A54">
            <w:pPr>
              <w:pStyle w:val="Heading2"/>
              <w:spacing w:before="0" w:line="240" w:lineRule="auto"/>
              <w:rPr>
                <w:color w:val="FFFFFF"/>
              </w:rPr>
            </w:pPr>
            <w:bookmarkStart w:id="5" w:name="_x60maxkk8ytd" w:colFirst="0" w:colLast="0"/>
            <w:bookmarkEnd w:id="5"/>
            <w:r>
              <w:rPr>
                <w:color w:val="FFFFFF"/>
              </w:rPr>
              <w:t>Experience and Qualifications</w:t>
            </w:r>
          </w:p>
        </w:tc>
      </w:tr>
      <w:tr w:rsidR="00492E76" w14:paraId="05DAF802"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2FCF338D" w14:textId="37BC006E" w:rsidR="00492E76" w:rsidRDefault="00897175">
            <w:pPr>
              <w:spacing w:after="120" w:line="240" w:lineRule="auto"/>
              <w:ind w:left="0" w:firstLine="0"/>
            </w:pPr>
            <w:r>
              <w:t>Experience in Recruitment</w:t>
            </w:r>
            <w:r w:rsidR="00A25314">
              <w:t xml:space="preserve">, particularly with seasonal roles </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3AF96FDB" w14:textId="77777777" w:rsidR="00492E76" w:rsidRDefault="00F95A54">
            <w:pPr>
              <w:spacing w:after="0" w:line="240" w:lineRule="auto"/>
              <w:ind w:left="0" w:firstLine="0"/>
              <w:jc w:val="center"/>
            </w:pPr>
            <w:r>
              <w:t>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0E44F0EA" w14:textId="77777777" w:rsidR="00492E76" w:rsidRDefault="00F95A54">
            <w:pPr>
              <w:spacing w:after="0" w:line="240" w:lineRule="auto"/>
              <w:ind w:left="0" w:firstLine="0"/>
              <w:jc w:val="center"/>
            </w:pPr>
            <w:r>
              <w:t>A, I</w:t>
            </w:r>
          </w:p>
        </w:tc>
      </w:tr>
      <w:tr w:rsidR="00897175" w14:paraId="3D9FE15D"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10963E8C" w14:textId="1BECC0F1" w:rsidR="00897175" w:rsidRDefault="00897175">
            <w:pPr>
              <w:spacing w:after="120" w:line="240" w:lineRule="auto"/>
              <w:ind w:left="0" w:firstLine="0"/>
            </w:pPr>
            <w:r>
              <w:lastRenderedPageBreak/>
              <w:t xml:space="preserve">Experience of working in a Summer School </w:t>
            </w:r>
            <w:r w:rsidR="00A25314">
              <w:t>e</w:t>
            </w:r>
            <w:r>
              <w:t xml:space="preserve">nvironment </w:t>
            </w:r>
            <w:r w:rsidR="00A25314">
              <w:t>&amp; knowledge of the EFL industry</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6EEA3AA0" w14:textId="7D3DBC0C" w:rsidR="00897175" w:rsidRDefault="00897175">
            <w:pPr>
              <w:spacing w:after="0" w:line="240" w:lineRule="auto"/>
              <w:ind w:left="0" w:firstLine="0"/>
              <w:jc w:val="center"/>
            </w:pPr>
            <w:r>
              <w:t>D</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AD80E0D" w14:textId="3E022857" w:rsidR="00897175" w:rsidRDefault="00897175">
            <w:pPr>
              <w:spacing w:after="0" w:line="240" w:lineRule="auto"/>
              <w:ind w:left="0" w:firstLine="0"/>
              <w:jc w:val="center"/>
            </w:pPr>
            <w:r>
              <w:t>A, I</w:t>
            </w:r>
          </w:p>
        </w:tc>
      </w:tr>
      <w:tr w:rsidR="00492E76" w14:paraId="28AF7F19" w14:textId="77777777">
        <w:trPr>
          <w:trHeight w:val="420"/>
        </w:trPr>
        <w:tc>
          <w:tcPr>
            <w:tcW w:w="10205" w:type="dxa"/>
            <w:gridSpan w:val="3"/>
            <w:tcBorders>
              <w:top w:val="single" w:sz="8" w:space="0" w:color="004438"/>
              <w:left w:val="single" w:sz="8" w:space="0" w:color="004438"/>
              <w:bottom w:val="single" w:sz="8" w:space="0" w:color="004438"/>
            </w:tcBorders>
            <w:shd w:val="clear" w:color="auto" w:fill="004438"/>
            <w:tcMar>
              <w:top w:w="100" w:type="dxa"/>
              <w:left w:w="100" w:type="dxa"/>
              <w:bottom w:w="100" w:type="dxa"/>
              <w:right w:w="100" w:type="dxa"/>
            </w:tcMar>
          </w:tcPr>
          <w:p w14:paraId="3C6924A4" w14:textId="77777777" w:rsidR="00492E76" w:rsidRDefault="00F95A54">
            <w:pPr>
              <w:pStyle w:val="Heading2"/>
              <w:spacing w:before="0" w:line="240" w:lineRule="auto"/>
              <w:rPr>
                <w:color w:val="FFFFFF"/>
              </w:rPr>
            </w:pPr>
            <w:bookmarkStart w:id="6" w:name="_t9aruvnrcz4b" w:colFirst="0" w:colLast="0"/>
            <w:bookmarkEnd w:id="6"/>
            <w:r>
              <w:rPr>
                <w:color w:val="FFFFFF"/>
              </w:rPr>
              <w:t>Knowledge and Skills</w:t>
            </w:r>
          </w:p>
        </w:tc>
      </w:tr>
      <w:tr w:rsidR="00492E76" w14:paraId="121AAF5C"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6FAB9B8D" w14:textId="0F261AB5" w:rsidR="00492E76" w:rsidRDefault="00A25314">
            <w:pPr>
              <w:spacing w:after="120" w:line="240" w:lineRule="auto"/>
              <w:ind w:left="0" w:firstLine="0"/>
            </w:pPr>
            <w:r>
              <w:t>Computer literate and excellent computer skills including working with application tracking systems/portals and booking databases.</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57B5647" w14:textId="77777777" w:rsidR="00492E76" w:rsidRDefault="00F95A54">
            <w:pPr>
              <w:spacing w:after="0" w:line="240" w:lineRule="auto"/>
              <w:ind w:left="0" w:firstLine="0"/>
              <w:jc w:val="center"/>
            </w:pPr>
            <w:r>
              <w:t>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07A9A48F" w14:textId="77777777" w:rsidR="00492E76" w:rsidRDefault="00F95A54">
            <w:pPr>
              <w:spacing w:after="0" w:line="240" w:lineRule="auto"/>
              <w:ind w:left="0" w:firstLine="0"/>
              <w:jc w:val="center"/>
            </w:pPr>
            <w:r>
              <w:t>A, I</w:t>
            </w:r>
          </w:p>
        </w:tc>
      </w:tr>
      <w:tr w:rsidR="00492E76" w14:paraId="2A5D22CD"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24C612BF" w14:textId="216C47AF" w:rsidR="00492E76" w:rsidRDefault="00F95A54">
            <w:pPr>
              <w:widowControl w:val="0"/>
              <w:tabs>
                <w:tab w:val="left" w:pos="220"/>
                <w:tab w:val="left" w:pos="720"/>
              </w:tabs>
              <w:spacing w:after="0" w:line="240" w:lineRule="auto"/>
              <w:ind w:left="0" w:firstLine="0"/>
            </w:pPr>
            <w:r>
              <w:t>To have good interpersonal</w:t>
            </w:r>
            <w:r w:rsidR="00A25314">
              <w:t xml:space="preserve"> and communication</w:t>
            </w:r>
            <w:r>
              <w:t xml:space="preserve"> skills whilst being a team player.</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5DC9F750" w14:textId="77777777" w:rsidR="00492E76" w:rsidRDefault="00F95A54">
            <w:pPr>
              <w:spacing w:after="0" w:line="240" w:lineRule="auto"/>
              <w:ind w:left="0" w:firstLine="0"/>
              <w:jc w:val="center"/>
            </w:pPr>
            <w:r>
              <w:t>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8218E4F" w14:textId="4B778521" w:rsidR="00492E76" w:rsidRDefault="00C7748C">
            <w:pPr>
              <w:spacing w:after="0" w:line="240" w:lineRule="auto"/>
              <w:ind w:left="0" w:firstLine="0"/>
              <w:jc w:val="center"/>
            </w:pPr>
            <w:r>
              <w:t>A, I, (E)</w:t>
            </w:r>
          </w:p>
        </w:tc>
      </w:tr>
      <w:tr w:rsidR="00492E76" w14:paraId="4FE78361" w14:textId="77777777">
        <w:trPr>
          <w:trHeight w:val="420"/>
        </w:trPr>
        <w:tc>
          <w:tcPr>
            <w:tcW w:w="10205" w:type="dxa"/>
            <w:gridSpan w:val="3"/>
            <w:tcBorders>
              <w:top w:val="single" w:sz="8" w:space="0" w:color="004438"/>
              <w:left w:val="single" w:sz="8" w:space="0" w:color="004438"/>
              <w:bottom w:val="single" w:sz="8" w:space="0" w:color="004438"/>
            </w:tcBorders>
            <w:shd w:val="clear" w:color="auto" w:fill="004438"/>
            <w:tcMar>
              <w:top w:w="100" w:type="dxa"/>
              <w:left w:w="100" w:type="dxa"/>
              <w:bottom w:w="100" w:type="dxa"/>
              <w:right w:w="100" w:type="dxa"/>
            </w:tcMar>
          </w:tcPr>
          <w:p w14:paraId="520CCB7E" w14:textId="77777777" w:rsidR="00492E76" w:rsidRDefault="00F95A54">
            <w:pPr>
              <w:widowControl w:val="0"/>
              <w:tabs>
                <w:tab w:val="left" w:pos="220"/>
                <w:tab w:val="left" w:pos="720"/>
              </w:tabs>
              <w:spacing w:after="0" w:line="240" w:lineRule="auto"/>
              <w:ind w:left="0" w:firstLine="0"/>
              <w:rPr>
                <w:b/>
                <w:color w:val="FFFFFF"/>
              </w:rPr>
            </w:pPr>
            <w:r>
              <w:rPr>
                <w:b/>
                <w:color w:val="FFFFFF"/>
              </w:rPr>
              <w:t>Personal competencies and qualities</w:t>
            </w:r>
          </w:p>
        </w:tc>
      </w:tr>
      <w:tr w:rsidR="00492E76" w14:paraId="604CC1C9"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7FA7FB93" w14:textId="0686A19D" w:rsidR="00492E76" w:rsidRDefault="00A25314">
            <w:pPr>
              <w:widowControl w:val="0"/>
              <w:tabs>
                <w:tab w:val="left" w:pos="220"/>
                <w:tab w:val="left" w:pos="720"/>
              </w:tabs>
              <w:spacing w:after="0" w:line="240" w:lineRule="auto"/>
              <w:ind w:left="0" w:firstLine="0"/>
            </w:pPr>
            <w:r>
              <w:t xml:space="preserve">Excellent </w:t>
            </w:r>
            <w:proofErr w:type="spellStart"/>
            <w:r>
              <w:t>organisational</w:t>
            </w:r>
            <w:proofErr w:type="spellEnd"/>
            <w:r>
              <w:t xml:space="preserve"> skills </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6A6B2059" w14:textId="77777777" w:rsidR="00492E76" w:rsidRDefault="00F95A54">
            <w:pPr>
              <w:spacing w:after="0" w:line="240" w:lineRule="auto"/>
              <w:ind w:left="0" w:firstLine="0"/>
              <w:jc w:val="center"/>
            </w:pPr>
            <w:r>
              <w:t>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AC4F08B" w14:textId="25CA5700" w:rsidR="00492E76" w:rsidRDefault="00C7748C">
            <w:pPr>
              <w:spacing w:after="0" w:line="240" w:lineRule="auto"/>
              <w:ind w:left="0" w:firstLine="0"/>
              <w:jc w:val="center"/>
            </w:pPr>
            <w:r>
              <w:t>A, I</w:t>
            </w:r>
          </w:p>
        </w:tc>
      </w:tr>
      <w:tr w:rsidR="00492E76" w14:paraId="54E9E552" w14:textId="77777777">
        <w:tc>
          <w:tcPr>
            <w:tcW w:w="7371"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tcPr>
          <w:p w14:paraId="7BB32C2F" w14:textId="7B3DA219" w:rsidR="00492E76" w:rsidRDefault="00E073FF">
            <w:pPr>
              <w:widowControl w:val="0"/>
              <w:tabs>
                <w:tab w:val="left" w:pos="220"/>
                <w:tab w:val="left" w:pos="720"/>
              </w:tabs>
              <w:spacing w:after="0" w:line="240" w:lineRule="auto"/>
              <w:ind w:left="0" w:firstLine="0"/>
            </w:pPr>
            <w:r>
              <w:t>Self-motivated and good at working to deadlines and targets</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3B3040F" w14:textId="77777777" w:rsidR="00492E76" w:rsidRDefault="00F95A54">
            <w:pPr>
              <w:spacing w:after="0" w:line="240" w:lineRule="auto"/>
              <w:ind w:left="0" w:firstLine="0"/>
              <w:jc w:val="center"/>
            </w:pPr>
            <w:r>
              <w:t>E</w:t>
            </w:r>
          </w:p>
        </w:tc>
        <w:tc>
          <w:tcPr>
            <w:tcW w:w="1417" w:type="dxa"/>
            <w:tcBorders>
              <w:top w:val="single" w:sz="8" w:space="0" w:color="004438"/>
              <w:left w:val="single" w:sz="8" w:space="0" w:color="004438"/>
              <w:bottom w:val="single" w:sz="8" w:space="0" w:color="004438"/>
              <w:right w:val="single" w:sz="8" w:space="0" w:color="004438"/>
            </w:tcBorders>
            <w:shd w:val="clear" w:color="auto" w:fill="auto"/>
            <w:tcMar>
              <w:top w:w="100" w:type="dxa"/>
              <w:left w:w="100" w:type="dxa"/>
              <w:bottom w:w="100" w:type="dxa"/>
              <w:right w:w="100" w:type="dxa"/>
            </w:tcMar>
            <w:vAlign w:val="center"/>
          </w:tcPr>
          <w:p w14:paraId="25AF6607" w14:textId="77777777" w:rsidR="00492E76" w:rsidRDefault="00F95A54">
            <w:pPr>
              <w:spacing w:after="0" w:line="240" w:lineRule="auto"/>
              <w:ind w:left="0" w:firstLine="0"/>
              <w:jc w:val="center"/>
            </w:pPr>
            <w:r>
              <w:t>A, I</w:t>
            </w:r>
          </w:p>
        </w:tc>
      </w:tr>
    </w:tbl>
    <w:p w14:paraId="2C0F5F45" w14:textId="5E786733" w:rsidR="00492E76" w:rsidRDefault="00492E76">
      <w:pPr>
        <w:pBdr>
          <w:top w:val="nil"/>
          <w:left w:val="nil"/>
          <w:bottom w:val="nil"/>
          <w:right w:val="nil"/>
          <w:between w:val="nil"/>
        </w:pBdr>
        <w:spacing w:after="0" w:line="240" w:lineRule="auto"/>
        <w:ind w:left="0" w:firstLine="0"/>
        <w:jc w:val="left"/>
        <w:rPr>
          <w:b/>
          <w:color w:val="000000"/>
        </w:rPr>
      </w:pPr>
    </w:p>
    <w:p w14:paraId="4C1C0550" w14:textId="77777777" w:rsidR="00C7748C" w:rsidRDefault="00C7748C">
      <w:pPr>
        <w:pBdr>
          <w:top w:val="nil"/>
          <w:left w:val="nil"/>
          <w:bottom w:val="nil"/>
          <w:right w:val="nil"/>
          <w:between w:val="nil"/>
        </w:pBdr>
        <w:spacing w:after="0" w:line="240" w:lineRule="auto"/>
        <w:ind w:left="0" w:firstLine="0"/>
        <w:jc w:val="left"/>
        <w:rPr>
          <w:b/>
          <w:color w:val="000000"/>
        </w:rPr>
      </w:pPr>
    </w:p>
    <w:p w14:paraId="64C6A3CB" w14:textId="77777777" w:rsidR="00492E76" w:rsidRDefault="00F95A54">
      <w:pPr>
        <w:ind w:left="0" w:firstLine="0"/>
        <w:rPr>
          <w:b/>
        </w:rPr>
      </w:pPr>
      <w:bookmarkStart w:id="7" w:name="_gjdgxs" w:colFirst="0" w:colLast="0"/>
      <w:bookmarkEnd w:id="7"/>
      <w:r>
        <w:rPr>
          <w:b/>
        </w:rPr>
        <w:t>Additional information:</w:t>
      </w:r>
    </w:p>
    <w:p w14:paraId="338698C2" w14:textId="57C66325" w:rsidR="00492E76" w:rsidRDefault="00F95A54">
      <w:pPr>
        <w:numPr>
          <w:ilvl w:val="0"/>
          <w:numId w:val="4"/>
        </w:numPr>
        <w:spacing w:after="0"/>
        <w:rPr>
          <w:b/>
        </w:rPr>
      </w:pPr>
      <w:bookmarkStart w:id="8" w:name="_gcgqbg86b1v9" w:colFirst="0" w:colLast="0"/>
      <w:bookmarkEnd w:id="8"/>
      <w:r>
        <w:rPr>
          <w:b/>
        </w:rPr>
        <w:t>Salary £2</w:t>
      </w:r>
      <w:r w:rsidR="009664F5">
        <w:rPr>
          <w:b/>
        </w:rPr>
        <w:t>5</w:t>
      </w:r>
      <w:r>
        <w:rPr>
          <w:b/>
        </w:rPr>
        <w:t>,</w:t>
      </w:r>
      <w:r w:rsidR="009664F5">
        <w:rPr>
          <w:b/>
        </w:rPr>
        <w:t>000</w:t>
      </w:r>
      <w:r>
        <w:rPr>
          <w:b/>
        </w:rPr>
        <w:t>.</w:t>
      </w:r>
      <w:r w:rsidR="009664F5">
        <w:rPr>
          <w:b/>
        </w:rPr>
        <w:t>00</w:t>
      </w:r>
      <w:r>
        <w:rPr>
          <w:b/>
        </w:rPr>
        <w:t xml:space="preserve"> per annum</w:t>
      </w:r>
    </w:p>
    <w:p w14:paraId="4D9F2789" w14:textId="32D200DD" w:rsidR="00492E76" w:rsidRDefault="00F95A54">
      <w:pPr>
        <w:numPr>
          <w:ilvl w:val="0"/>
          <w:numId w:val="4"/>
        </w:numPr>
        <w:spacing w:after="0"/>
        <w:rPr>
          <w:b/>
        </w:rPr>
      </w:pPr>
      <w:bookmarkStart w:id="9" w:name="_cq37y2rcxzng" w:colFirst="0" w:colLast="0"/>
      <w:bookmarkEnd w:id="9"/>
      <w:r>
        <w:rPr>
          <w:b/>
        </w:rPr>
        <w:t xml:space="preserve">40 hours </w:t>
      </w:r>
      <w:r w:rsidR="009664F5">
        <w:rPr>
          <w:b/>
        </w:rPr>
        <w:t xml:space="preserve">per week </w:t>
      </w:r>
      <w:r w:rsidR="00AE5807">
        <w:rPr>
          <w:b/>
        </w:rPr>
        <w:t xml:space="preserve">on a fixed term basis January to </w:t>
      </w:r>
      <w:r w:rsidR="002C04EB">
        <w:rPr>
          <w:b/>
        </w:rPr>
        <w:t>August 2023</w:t>
      </w:r>
      <w:r w:rsidR="00AE5807">
        <w:rPr>
          <w:b/>
        </w:rPr>
        <w:t xml:space="preserve">. </w:t>
      </w:r>
    </w:p>
    <w:p w14:paraId="6DBCA389" w14:textId="77777777" w:rsidR="00492E76" w:rsidRDefault="00F95A54">
      <w:pPr>
        <w:numPr>
          <w:ilvl w:val="0"/>
          <w:numId w:val="4"/>
        </w:numPr>
        <w:rPr>
          <w:b/>
        </w:rPr>
      </w:pPr>
      <w:bookmarkStart w:id="10" w:name="_479rpw1g078s" w:colFirst="0" w:colLast="0"/>
      <w:bookmarkEnd w:id="10"/>
      <w:r>
        <w:rPr>
          <w:b/>
        </w:rPr>
        <w:t>Bede’s is committed to safeguarding and promoting the welfare of children and young people and expects all staff and volunteers to share this commitment. All offers of employment are subject to satisfactory references and an Enhanced DBS check</w:t>
      </w:r>
    </w:p>
    <w:p w14:paraId="78DAA6C4" w14:textId="719D9AB9" w:rsidR="00492E76" w:rsidRDefault="00F95A54">
      <w:pPr>
        <w:ind w:left="0" w:firstLine="0"/>
        <w:rPr>
          <w:b/>
        </w:rPr>
      </w:pPr>
      <w:bookmarkStart w:id="11" w:name="_9r14mf8otxwn" w:colFirst="0" w:colLast="0"/>
      <w:bookmarkEnd w:id="11"/>
      <w:r>
        <w:rPr>
          <w:b/>
        </w:rPr>
        <w:t xml:space="preserve">Written by: </w:t>
      </w:r>
      <w:r w:rsidR="009664F5">
        <w:rPr>
          <w:b/>
        </w:rPr>
        <w:t>Ryan Edwards</w:t>
      </w:r>
      <w:bookmarkStart w:id="12" w:name="_GoBack"/>
      <w:bookmarkEnd w:id="12"/>
    </w:p>
    <w:p w14:paraId="773CB1E6" w14:textId="3672B68B" w:rsidR="00492E76" w:rsidRDefault="00F95A54">
      <w:pPr>
        <w:ind w:left="0" w:firstLine="0"/>
        <w:rPr>
          <w:b/>
        </w:rPr>
      </w:pPr>
      <w:bookmarkStart w:id="13" w:name="_hme66lbj633i" w:colFirst="0" w:colLast="0"/>
      <w:bookmarkEnd w:id="13"/>
      <w:r>
        <w:rPr>
          <w:b/>
        </w:rPr>
        <w:t xml:space="preserve">Date: </w:t>
      </w:r>
      <w:r w:rsidR="002C04EB">
        <w:rPr>
          <w:b/>
        </w:rPr>
        <w:t>09/11/</w:t>
      </w:r>
      <w:r>
        <w:rPr>
          <w:b/>
        </w:rPr>
        <w:t>202</w:t>
      </w:r>
      <w:r w:rsidR="002C04EB">
        <w:rPr>
          <w:b/>
        </w:rPr>
        <w:t>2</w:t>
      </w:r>
    </w:p>
    <w:sectPr w:rsidR="00492E76">
      <w:headerReference w:type="default" r:id="rId7"/>
      <w:pgSz w:w="11906" w:h="16838"/>
      <w:pgMar w:top="850"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0F13" w14:textId="77777777" w:rsidR="002F0067" w:rsidRDefault="002F0067">
      <w:pPr>
        <w:spacing w:after="0" w:line="240" w:lineRule="auto"/>
      </w:pPr>
      <w:r>
        <w:separator/>
      </w:r>
    </w:p>
  </w:endnote>
  <w:endnote w:type="continuationSeparator" w:id="0">
    <w:p w14:paraId="1F32DEEE" w14:textId="77777777" w:rsidR="002F0067" w:rsidRDefault="002F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Condens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 Gothic LT Com">
    <w:altName w:val="Trade Gothic LT Co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46BF" w14:textId="77777777" w:rsidR="002F0067" w:rsidRDefault="002F0067">
      <w:pPr>
        <w:spacing w:after="0" w:line="240" w:lineRule="auto"/>
      </w:pPr>
      <w:r>
        <w:separator/>
      </w:r>
    </w:p>
  </w:footnote>
  <w:footnote w:type="continuationSeparator" w:id="0">
    <w:p w14:paraId="7AA28247" w14:textId="77777777" w:rsidR="002F0067" w:rsidRDefault="002F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AE2F" w14:textId="77777777" w:rsidR="00E073FF" w:rsidRDefault="00E073FF">
    <w:pPr>
      <w:pBdr>
        <w:top w:val="nil"/>
        <w:left w:val="nil"/>
        <w:bottom w:val="nil"/>
        <w:right w:val="nil"/>
        <w:between w:val="nil"/>
      </w:pBdr>
      <w:tabs>
        <w:tab w:val="center" w:pos="4513"/>
        <w:tab w:val="right" w:pos="9026"/>
      </w:tabs>
      <w:spacing w:after="0" w:line="240" w:lineRule="auto"/>
      <w:ind w:left="0" w:firstLine="0"/>
      <w:jc w:val="right"/>
      <w:rPr>
        <w:rFonts w:ascii="Arial" w:eastAsia="Arial" w:hAnsi="Arial" w:cs="Arial"/>
        <w:color w:val="000000"/>
      </w:rPr>
    </w:pPr>
    <w:r>
      <w:rPr>
        <w:rFonts w:ascii="Arial" w:eastAsia="Arial" w:hAnsi="Arial" w:cs="Arial"/>
        <w:noProof/>
      </w:rPr>
      <w:drawing>
        <wp:inline distT="114300" distB="114300" distL="114300" distR="114300" wp14:anchorId="270BD6D4" wp14:editId="0C3D45DB">
          <wp:extent cx="2364037" cy="5840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4037" cy="5840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0A8"/>
    <w:multiLevelType w:val="multilevel"/>
    <w:tmpl w:val="B352F7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D97BC5"/>
    <w:multiLevelType w:val="hybridMultilevel"/>
    <w:tmpl w:val="5F98E69C"/>
    <w:lvl w:ilvl="0" w:tplc="8332754C">
      <w:numFmt w:val="bullet"/>
      <w:lvlText w:val=""/>
      <w:lvlJc w:val="left"/>
      <w:pPr>
        <w:ind w:left="720" w:hanging="360"/>
      </w:pPr>
      <w:rPr>
        <w:rFonts w:ascii="Verdana" w:eastAsia="Roboto Condensed" w:hAnsi="Verdana" w:cs="Roboto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D6970"/>
    <w:multiLevelType w:val="hybridMultilevel"/>
    <w:tmpl w:val="919A4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4157E7"/>
    <w:multiLevelType w:val="multilevel"/>
    <w:tmpl w:val="0098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652712"/>
    <w:multiLevelType w:val="multilevel"/>
    <w:tmpl w:val="3F5AF5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1B73BDC"/>
    <w:multiLevelType w:val="multilevel"/>
    <w:tmpl w:val="6638E83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1F87EE2"/>
    <w:multiLevelType w:val="multilevel"/>
    <w:tmpl w:val="F53457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C201FD9"/>
    <w:multiLevelType w:val="hybridMultilevel"/>
    <w:tmpl w:val="FAF0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81E10"/>
    <w:multiLevelType w:val="hybridMultilevel"/>
    <w:tmpl w:val="140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76"/>
    <w:rsid w:val="00105558"/>
    <w:rsid w:val="0017701A"/>
    <w:rsid w:val="001B53D8"/>
    <w:rsid w:val="002C04EB"/>
    <w:rsid w:val="002F0067"/>
    <w:rsid w:val="00313EE5"/>
    <w:rsid w:val="003A29A7"/>
    <w:rsid w:val="00492E76"/>
    <w:rsid w:val="0065572F"/>
    <w:rsid w:val="006A05BF"/>
    <w:rsid w:val="008463B9"/>
    <w:rsid w:val="00897175"/>
    <w:rsid w:val="009664F5"/>
    <w:rsid w:val="00A03243"/>
    <w:rsid w:val="00A25314"/>
    <w:rsid w:val="00AE5807"/>
    <w:rsid w:val="00B30167"/>
    <w:rsid w:val="00C7748C"/>
    <w:rsid w:val="00E073FF"/>
    <w:rsid w:val="00F757F1"/>
    <w:rsid w:val="00F9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2765"/>
  <w15:docId w15:val="{CD2CA386-8CF9-49C8-A1AE-3EE81B64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Condensed" w:eastAsia="Roboto Condensed" w:hAnsi="Roboto Condensed" w:cs="Roboto Condensed"/>
        <w:sz w:val="22"/>
        <w:szCs w:val="22"/>
        <w:lang w:val="en-US" w:eastAsia="en-GB" w:bidi="ar-SA"/>
      </w:rPr>
    </w:rPrDefault>
    <w:pPrDefault>
      <w:pPr>
        <w:spacing w:after="240" w:line="276" w:lineRule="auto"/>
        <w:ind w:left="72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Arial" w:eastAsia="Arial" w:hAnsi="Arial" w:cs="Arial"/>
      <w:b/>
      <w:sz w:val="26"/>
      <w:szCs w:val="26"/>
    </w:rPr>
  </w:style>
  <w:style w:type="paragraph" w:styleId="Heading2">
    <w:name w:val="heading 2"/>
    <w:basedOn w:val="Normal"/>
    <w:next w:val="Normal"/>
    <w:uiPriority w:val="9"/>
    <w:unhideWhenUsed/>
    <w:qFormat/>
    <w:pPr>
      <w:keepNext/>
      <w:keepLines/>
      <w:spacing w:before="240" w:after="0"/>
      <w:ind w:left="0" w:firstLine="0"/>
      <w:outlineLvl w:val="1"/>
    </w:pPr>
    <w:rPr>
      <w:b/>
      <w:color w:val="00443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center" w:pos="4513"/>
        <w:tab w:val="right" w:pos="9026"/>
      </w:tabs>
      <w:spacing w:after="0" w:line="240" w:lineRule="auto"/>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F95A54"/>
    <w:pPr>
      <w:autoSpaceDE w:val="0"/>
      <w:autoSpaceDN w:val="0"/>
      <w:adjustRightInd w:val="0"/>
      <w:spacing w:after="0" w:line="240" w:lineRule="auto"/>
      <w:ind w:left="0" w:firstLine="0"/>
      <w:jc w:val="left"/>
    </w:pPr>
    <w:rPr>
      <w:rFonts w:ascii="Trade Gothic LT Com" w:hAnsi="Trade Gothic LT Com" w:cs="Trade Gothic LT Com"/>
      <w:color w:val="000000"/>
      <w:sz w:val="24"/>
      <w:szCs w:val="24"/>
      <w:lang w:val="en-GB"/>
    </w:rPr>
  </w:style>
  <w:style w:type="paragraph" w:styleId="ListParagraph">
    <w:name w:val="List Paragraph"/>
    <w:basedOn w:val="Normal"/>
    <w:uiPriority w:val="34"/>
    <w:qFormat/>
    <w:rsid w:val="0065572F"/>
    <w:pPr>
      <w:contextualSpacing/>
    </w:pPr>
  </w:style>
  <w:style w:type="paragraph" w:styleId="NoSpacing">
    <w:name w:val="No Spacing"/>
    <w:uiPriority w:val="1"/>
    <w:qFormat/>
    <w:rsid w:val="0017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4162</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Bede's School</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Edwards</dc:creator>
  <cp:lastModifiedBy>Irina Rusu</cp:lastModifiedBy>
  <cp:revision>6</cp:revision>
  <dcterms:created xsi:type="dcterms:W3CDTF">2021-10-22T15:44:00Z</dcterms:created>
  <dcterms:modified xsi:type="dcterms:W3CDTF">2022-11-09T16:21:00Z</dcterms:modified>
</cp:coreProperties>
</file>